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FE58" w14:textId="77777777" w:rsidR="00DD252D" w:rsidRDefault="00DD252D" w:rsidP="00233731">
      <w:pPr>
        <w:tabs>
          <w:tab w:val="left" w:pos="142"/>
        </w:tabs>
        <w:ind w:right="-166"/>
        <w:rPr>
          <w:rStyle w:val="Heading1Char"/>
        </w:rPr>
      </w:pPr>
    </w:p>
    <w:p w14:paraId="27E5910F" w14:textId="4E395D38" w:rsidR="001E546E" w:rsidRPr="00631B89" w:rsidRDefault="74A0AC0C" w:rsidP="00631B89">
      <w:pPr>
        <w:pStyle w:val="Heading1"/>
        <w:rPr>
          <w:rStyle w:val="Heading1Char"/>
          <w:b/>
        </w:rPr>
      </w:pPr>
      <w:r w:rsidRPr="00631B89">
        <w:rPr>
          <w:rStyle w:val="Heading1Char"/>
          <w:b/>
        </w:rPr>
        <w:t xml:space="preserve">Minutes of the </w:t>
      </w:r>
      <w:r w:rsidR="4C586C6F" w:rsidRPr="00631B89">
        <w:rPr>
          <w:rStyle w:val="Heading1Char"/>
          <w:b/>
        </w:rPr>
        <w:t>CCDG Board</w:t>
      </w:r>
      <w:r w:rsidR="2A6A902B" w:rsidRPr="00631B89">
        <w:rPr>
          <w:rStyle w:val="Heading1Char"/>
          <w:b/>
        </w:rPr>
        <w:t xml:space="preserve">, </w:t>
      </w:r>
      <w:r w:rsidR="00C27347" w:rsidRPr="00631B89">
        <w:rPr>
          <w:rStyle w:val="Heading1Char"/>
          <w:b/>
        </w:rPr>
        <w:t>June 17, 2021</w:t>
      </w:r>
    </w:p>
    <w:p w14:paraId="0BF3ED66" w14:textId="16F702A1" w:rsidR="00FE614A" w:rsidRPr="007F2A47" w:rsidRDefault="00A54AFD" w:rsidP="00233731">
      <w:pPr>
        <w:tabs>
          <w:tab w:val="left" w:pos="142"/>
        </w:tabs>
        <w:ind w:right="-166"/>
        <w:rPr>
          <w:rFonts w:cs="Arial"/>
        </w:rPr>
      </w:pPr>
      <w:r w:rsidRPr="007F2A47">
        <w:rPr>
          <w:rFonts w:cs="Arial"/>
          <w:b/>
          <w:bCs/>
        </w:rPr>
        <w:br/>
      </w:r>
      <w:r w:rsidR="00A13977" w:rsidRPr="007F2A47">
        <w:rPr>
          <w:rFonts w:cs="Arial"/>
          <w:b/>
          <w:bCs/>
        </w:rPr>
        <w:br/>
      </w:r>
      <w:r w:rsidR="74A0AC0C" w:rsidRPr="007F2A47">
        <w:rPr>
          <w:rFonts w:cs="Arial"/>
          <w:b/>
          <w:bCs/>
          <w:szCs w:val="24"/>
        </w:rPr>
        <w:t>Present:</w:t>
      </w:r>
      <w:r w:rsidR="00AB7498" w:rsidRPr="007F2A47">
        <w:rPr>
          <w:rFonts w:cs="Arial"/>
          <w:b/>
          <w:bCs/>
          <w:szCs w:val="24"/>
        </w:rPr>
        <w:tab/>
      </w:r>
      <w:r w:rsidR="0061519F" w:rsidRPr="007F2A47">
        <w:rPr>
          <w:rFonts w:cs="Arial"/>
          <w:b/>
          <w:bCs/>
          <w:szCs w:val="24"/>
        </w:rPr>
        <w:tab/>
      </w:r>
      <w:r w:rsidR="0061519F" w:rsidRPr="007F2A47">
        <w:rPr>
          <w:rFonts w:cs="Arial"/>
          <w:b/>
          <w:bCs/>
          <w:szCs w:val="24"/>
        </w:rPr>
        <w:tab/>
      </w:r>
      <w:r w:rsidR="0061519F" w:rsidRPr="007F2A47">
        <w:rPr>
          <w:rFonts w:cs="Arial"/>
          <w:b/>
          <w:bCs/>
          <w:szCs w:val="24"/>
        </w:rPr>
        <w:tab/>
      </w:r>
      <w:r w:rsidR="00D709AE" w:rsidRPr="007F2A47">
        <w:rPr>
          <w:rFonts w:cs="Arial"/>
          <w:b/>
          <w:bCs/>
          <w:szCs w:val="24"/>
        </w:rPr>
        <w:tab/>
      </w:r>
      <w:r w:rsidR="00C27347" w:rsidRPr="007F2A47">
        <w:rPr>
          <w:rFonts w:cs="Arial"/>
          <w:b/>
          <w:bCs/>
          <w:szCs w:val="24"/>
        </w:rPr>
        <w:tab/>
      </w:r>
      <w:r w:rsidR="00907F69" w:rsidRPr="007F2A47">
        <w:rPr>
          <w:rFonts w:cs="Arial"/>
          <w:szCs w:val="24"/>
        </w:rPr>
        <w:tab/>
      </w:r>
      <w:r w:rsidR="00907F69" w:rsidRPr="007F2A47">
        <w:rPr>
          <w:rFonts w:cs="Arial"/>
          <w:szCs w:val="24"/>
        </w:rPr>
        <w:tab/>
      </w:r>
      <w:r w:rsidR="00907F69" w:rsidRPr="007F2A47">
        <w:rPr>
          <w:rFonts w:cs="Arial"/>
          <w:szCs w:val="24"/>
        </w:rPr>
        <w:tab/>
      </w:r>
      <w:r w:rsidR="00C27347" w:rsidRPr="007F2A47">
        <w:rPr>
          <w:rFonts w:cs="Arial"/>
          <w:szCs w:val="24"/>
        </w:rPr>
        <w:br/>
        <w:t>Taslima Begum</w:t>
      </w:r>
      <w:r w:rsidR="00B56DA0" w:rsidRPr="007F2A47">
        <w:rPr>
          <w:rFonts w:cs="Arial"/>
          <w:szCs w:val="24"/>
        </w:rPr>
        <w:tab/>
      </w:r>
      <w:r w:rsidR="00B56DA0" w:rsidRPr="007F2A47">
        <w:rPr>
          <w:rFonts w:cs="Arial"/>
          <w:szCs w:val="24"/>
        </w:rPr>
        <w:tab/>
      </w:r>
      <w:r w:rsidR="00B56DA0" w:rsidRPr="007F2A47">
        <w:rPr>
          <w:rFonts w:cs="Arial"/>
          <w:szCs w:val="24"/>
        </w:rPr>
        <w:tab/>
      </w:r>
      <w:r w:rsidR="00B56DA0" w:rsidRPr="007F2A47">
        <w:rPr>
          <w:rFonts w:cs="Arial"/>
          <w:szCs w:val="24"/>
        </w:rPr>
        <w:tab/>
      </w:r>
      <w:r w:rsidR="00B56DA0" w:rsidRPr="007F2A47">
        <w:rPr>
          <w:rFonts w:cs="Arial"/>
          <w:szCs w:val="24"/>
        </w:rPr>
        <w:tab/>
      </w:r>
      <w:r w:rsidR="00C27347" w:rsidRPr="007F2A47">
        <w:rPr>
          <w:rFonts w:cs="Arial"/>
          <w:szCs w:val="24"/>
        </w:rPr>
        <w:br/>
        <w:t>Erica Cassin</w:t>
      </w:r>
      <w:r w:rsidR="00B56DA0" w:rsidRPr="007F2A47">
        <w:rPr>
          <w:rFonts w:cs="Arial"/>
          <w:szCs w:val="24"/>
        </w:rPr>
        <w:tab/>
      </w:r>
      <w:r w:rsidR="00B56DA0" w:rsidRPr="007F2A47">
        <w:rPr>
          <w:rFonts w:cs="Arial"/>
          <w:szCs w:val="24"/>
        </w:rPr>
        <w:tab/>
      </w:r>
      <w:r w:rsidR="00B56DA0" w:rsidRPr="007F2A47">
        <w:rPr>
          <w:rFonts w:cs="Arial"/>
          <w:szCs w:val="24"/>
        </w:rPr>
        <w:tab/>
      </w:r>
      <w:r w:rsidR="00B56DA0" w:rsidRPr="007F2A47">
        <w:rPr>
          <w:rFonts w:cs="Arial"/>
          <w:szCs w:val="24"/>
        </w:rPr>
        <w:tab/>
      </w:r>
      <w:r w:rsidR="00B56DA0" w:rsidRPr="007F2A47">
        <w:rPr>
          <w:rFonts w:cs="Arial"/>
          <w:szCs w:val="24"/>
        </w:rPr>
        <w:tab/>
      </w:r>
      <w:r w:rsidR="007F3D23" w:rsidRPr="007F2A47">
        <w:rPr>
          <w:rFonts w:cs="Arial"/>
          <w:szCs w:val="24"/>
        </w:rPr>
        <w:tab/>
      </w:r>
      <w:r w:rsidR="00C27347" w:rsidRPr="007F2A47">
        <w:rPr>
          <w:rFonts w:cs="Arial"/>
          <w:szCs w:val="24"/>
        </w:rPr>
        <w:br/>
        <w:t>Neil Coughlan</w:t>
      </w:r>
      <w:r w:rsidR="00B56DA0" w:rsidRPr="007F2A47">
        <w:rPr>
          <w:rFonts w:cs="Arial"/>
          <w:szCs w:val="24"/>
        </w:rPr>
        <w:br/>
        <w:t>Sam Evans</w:t>
      </w:r>
      <w:r w:rsidR="00C27347" w:rsidRPr="007F2A47">
        <w:rPr>
          <w:rFonts w:cs="Arial"/>
          <w:szCs w:val="24"/>
        </w:rPr>
        <w:br/>
        <w:t>Dave Hagendyk</w:t>
      </w:r>
      <w:r w:rsidR="00B56DA0" w:rsidRPr="007F2A47">
        <w:rPr>
          <w:rFonts w:cs="Arial"/>
          <w:szCs w:val="24"/>
        </w:rPr>
        <w:tab/>
      </w:r>
      <w:r w:rsidR="00B56DA0" w:rsidRPr="007F2A47">
        <w:rPr>
          <w:rFonts w:cs="Arial"/>
          <w:szCs w:val="24"/>
        </w:rPr>
        <w:tab/>
      </w:r>
      <w:r w:rsidR="00B56DA0" w:rsidRPr="007F2A47">
        <w:rPr>
          <w:rFonts w:cs="Arial"/>
          <w:szCs w:val="24"/>
        </w:rPr>
        <w:tab/>
      </w:r>
      <w:r w:rsidR="00B56DA0" w:rsidRPr="007F2A47">
        <w:rPr>
          <w:rFonts w:cs="Arial"/>
          <w:szCs w:val="24"/>
        </w:rPr>
        <w:tab/>
      </w:r>
      <w:r w:rsidR="00B56DA0" w:rsidRPr="007F2A47">
        <w:rPr>
          <w:rFonts w:cs="Arial"/>
          <w:szCs w:val="24"/>
        </w:rPr>
        <w:tab/>
      </w:r>
      <w:r w:rsidR="00C27347" w:rsidRPr="007F2A47">
        <w:rPr>
          <w:rFonts w:cs="Arial"/>
          <w:szCs w:val="24"/>
        </w:rPr>
        <w:br/>
        <w:t>Liz Harris</w:t>
      </w:r>
      <w:r w:rsidR="007F3D23" w:rsidRPr="007F2A47">
        <w:rPr>
          <w:rFonts w:cs="Arial"/>
          <w:szCs w:val="24"/>
        </w:rPr>
        <w:tab/>
      </w:r>
      <w:r w:rsidR="007F3D23" w:rsidRPr="007F2A47">
        <w:rPr>
          <w:rFonts w:cs="Arial"/>
          <w:szCs w:val="24"/>
        </w:rPr>
        <w:tab/>
      </w:r>
      <w:r w:rsidR="007F3D23" w:rsidRPr="007F2A47">
        <w:rPr>
          <w:rFonts w:cs="Arial"/>
          <w:szCs w:val="24"/>
        </w:rPr>
        <w:tab/>
      </w:r>
      <w:r w:rsidR="007F3D23" w:rsidRPr="007F2A47">
        <w:rPr>
          <w:rFonts w:cs="Arial"/>
          <w:szCs w:val="24"/>
        </w:rPr>
        <w:tab/>
      </w:r>
      <w:r w:rsidR="007F3D23" w:rsidRPr="007F2A47">
        <w:rPr>
          <w:rFonts w:cs="Arial"/>
          <w:szCs w:val="24"/>
        </w:rPr>
        <w:tab/>
      </w:r>
      <w:r w:rsidR="007F3D23" w:rsidRPr="007F2A47">
        <w:rPr>
          <w:rFonts w:cs="Arial"/>
          <w:szCs w:val="24"/>
        </w:rPr>
        <w:tab/>
      </w:r>
      <w:r w:rsidR="00B56DA0" w:rsidRPr="007F2A47">
        <w:rPr>
          <w:rFonts w:cs="Arial"/>
          <w:szCs w:val="24"/>
        </w:rPr>
        <w:br/>
        <w:t>Sue Maguire</w:t>
      </w:r>
      <w:r w:rsidR="00C27347" w:rsidRPr="007F2A47">
        <w:rPr>
          <w:rFonts w:cs="Arial"/>
          <w:szCs w:val="24"/>
        </w:rPr>
        <w:br/>
        <w:t>Dave Mathews</w:t>
      </w:r>
      <w:r w:rsidR="00B56DA0" w:rsidRPr="007F2A47">
        <w:rPr>
          <w:rFonts w:cs="Arial"/>
          <w:szCs w:val="24"/>
        </w:rPr>
        <w:br/>
        <w:t>Sue Price</w:t>
      </w:r>
      <w:r w:rsidR="007F3D23" w:rsidRPr="007F2A47">
        <w:rPr>
          <w:rFonts w:cs="Arial"/>
          <w:b/>
          <w:bCs/>
          <w:szCs w:val="24"/>
        </w:rPr>
        <w:t xml:space="preserve"> </w:t>
      </w:r>
      <w:r w:rsidR="007F3D23" w:rsidRPr="007F2A47">
        <w:rPr>
          <w:rFonts w:cs="Arial"/>
          <w:b/>
          <w:bCs/>
          <w:szCs w:val="24"/>
        </w:rPr>
        <w:tab/>
      </w:r>
      <w:r w:rsidR="007F3D23" w:rsidRPr="007F2A47">
        <w:rPr>
          <w:rFonts w:cs="Arial"/>
          <w:b/>
          <w:bCs/>
          <w:szCs w:val="24"/>
        </w:rPr>
        <w:tab/>
      </w:r>
      <w:r w:rsidR="007F3D23" w:rsidRPr="007F2A47">
        <w:rPr>
          <w:rFonts w:cs="Arial"/>
          <w:b/>
          <w:bCs/>
          <w:szCs w:val="24"/>
        </w:rPr>
        <w:tab/>
      </w:r>
      <w:r w:rsidR="007F3D23" w:rsidRPr="007F2A47">
        <w:rPr>
          <w:rFonts w:cs="Arial"/>
          <w:b/>
          <w:bCs/>
          <w:szCs w:val="24"/>
        </w:rPr>
        <w:tab/>
      </w:r>
      <w:r w:rsidR="007F3D23" w:rsidRPr="007F2A47">
        <w:rPr>
          <w:rFonts w:cs="Arial"/>
          <w:b/>
          <w:bCs/>
          <w:szCs w:val="24"/>
        </w:rPr>
        <w:tab/>
      </w:r>
      <w:r w:rsidR="007F3D23" w:rsidRPr="007F2A47">
        <w:rPr>
          <w:rFonts w:cs="Arial"/>
          <w:b/>
          <w:bCs/>
          <w:szCs w:val="24"/>
        </w:rPr>
        <w:tab/>
      </w:r>
      <w:r w:rsidR="007F3D23" w:rsidRPr="007F2A47">
        <w:rPr>
          <w:rFonts w:cs="Arial"/>
          <w:szCs w:val="24"/>
        </w:rPr>
        <w:tab/>
      </w:r>
      <w:r w:rsidR="00C27347" w:rsidRPr="007F2A47">
        <w:rPr>
          <w:rFonts w:cs="Arial"/>
          <w:szCs w:val="24"/>
        </w:rPr>
        <w:br/>
      </w:r>
      <w:r w:rsidR="00B56DA0" w:rsidRPr="007F2A47">
        <w:rPr>
          <w:rFonts w:cs="Arial"/>
          <w:szCs w:val="24"/>
        </w:rPr>
        <w:t>Iwan Prys-Jones</w:t>
      </w:r>
      <w:r w:rsidR="007F3D23" w:rsidRPr="007F2A47">
        <w:rPr>
          <w:rFonts w:cs="Arial"/>
          <w:szCs w:val="24"/>
        </w:rPr>
        <w:tab/>
      </w:r>
      <w:r w:rsidR="007F3D23" w:rsidRPr="007F2A47">
        <w:rPr>
          <w:rFonts w:cs="Arial"/>
          <w:szCs w:val="24"/>
        </w:rPr>
        <w:tab/>
      </w:r>
      <w:r w:rsidR="007F3D23" w:rsidRPr="007F2A47">
        <w:rPr>
          <w:rFonts w:cs="Arial"/>
          <w:szCs w:val="24"/>
        </w:rPr>
        <w:tab/>
      </w:r>
      <w:r w:rsidR="007F3D23" w:rsidRPr="007F2A47">
        <w:rPr>
          <w:rFonts w:cs="Arial"/>
          <w:szCs w:val="24"/>
        </w:rPr>
        <w:tab/>
      </w:r>
      <w:r w:rsidR="007F3D23" w:rsidRPr="007F2A47">
        <w:rPr>
          <w:rFonts w:cs="Arial"/>
          <w:szCs w:val="24"/>
        </w:rPr>
        <w:tab/>
      </w:r>
      <w:r w:rsidR="00B56DA0" w:rsidRPr="007F2A47">
        <w:rPr>
          <w:rFonts w:cs="Arial"/>
          <w:szCs w:val="24"/>
        </w:rPr>
        <w:br/>
        <w:t>Emma Richards</w:t>
      </w:r>
      <w:r w:rsidR="007F3D23" w:rsidRPr="007F2A47">
        <w:rPr>
          <w:rFonts w:cs="Arial"/>
          <w:szCs w:val="24"/>
        </w:rPr>
        <w:tab/>
      </w:r>
      <w:r w:rsidR="007F3D23" w:rsidRPr="007F2A47">
        <w:rPr>
          <w:rFonts w:cs="Arial"/>
          <w:szCs w:val="24"/>
        </w:rPr>
        <w:tab/>
      </w:r>
      <w:r w:rsidR="007F3D23" w:rsidRPr="007F2A47">
        <w:rPr>
          <w:rFonts w:cs="Arial"/>
          <w:szCs w:val="24"/>
        </w:rPr>
        <w:tab/>
      </w:r>
      <w:r w:rsidR="007F3D23" w:rsidRPr="007F2A47">
        <w:rPr>
          <w:rFonts w:cs="Arial"/>
          <w:szCs w:val="24"/>
        </w:rPr>
        <w:tab/>
      </w:r>
      <w:r w:rsidR="007F3D23" w:rsidRPr="007F2A47">
        <w:rPr>
          <w:rFonts w:cs="Arial"/>
          <w:szCs w:val="24"/>
        </w:rPr>
        <w:tab/>
      </w:r>
      <w:r w:rsidR="00B56DA0" w:rsidRPr="007F2A47">
        <w:rPr>
          <w:rFonts w:cs="Arial"/>
          <w:szCs w:val="24"/>
        </w:rPr>
        <w:br/>
        <w:t>Tony Smith</w:t>
      </w:r>
      <w:r w:rsidR="00B56DA0" w:rsidRPr="007F2A47">
        <w:rPr>
          <w:rFonts w:cs="Arial"/>
          <w:szCs w:val="24"/>
        </w:rPr>
        <w:br/>
        <w:t>Richard Thomas</w:t>
      </w:r>
      <w:r w:rsidR="00B56DA0" w:rsidRPr="007F2A47">
        <w:rPr>
          <w:rFonts w:cs="Arial"/>
          <w:szCs w:val="24"/>
        </w:rPr>
        <w:br/>
        <w:t>Helen White</w:t>
      </w:r>
      <w:r w:rsidR="00B56DA0" w:rsidRPr="007F2A47">
        <w:rPr>
          <w:rFonts w:cs="Arial"/>
          <w:szCs w:val="24"/>
        </w:rPr>
        <w:tab/>
      </w:r>
      <w:r w:rsidR="00C27347" w:rsidRPr="007F2A47">
        <w:rPr>
          <w:rFonts w:cs="Arial"/>
          <w:szCs w:val="24"/>
        </w:rPr>
        <w:br/>
        <w:t>Debra Williams (Chair)</w:t>
      </w:r>
      <w:r w:rsidR="00C27347" w:rsidRPr="007F2A47">
        <w:rPr>
          <w:rFonts w:cs="Arial"/>
          <w:szCs w:val="24"/>
        </w:rPr>
        <w:br/>
        <w:t>Annesley Wright</w:t>
      </w:r>
      <w:r w:rsidR="00F17670" w:rsidRPr="007F2A47">
        <w:rPr>
          <w:rFonts w:cs="Arial"/>
          <w:szCs w:val="24"/>
        </w:rPr>
        <w:tab/>
      </w:r>
      <w:r w:rsidR="00F17670" w:rsidRPr="007F2A47">
        <w:rPr>
          <w:rFonts w:cs="Arial"/>
          <w:szCs w:val="24"/>
        </w:rPr>
        <w:tab/>
      </w:r>
      <w:r w:rsidR="00A13977" w:rsidRPr="007F2A47">
        <w:rPr>
          <w:rFonts w:cs="Arial"/>
          <w:szCs w:val="24"/>
        </w:rPr>
        <w:tab/>
      </w:r>
      <w:r w:rsidR="00F17670" w:rsidRPr="007F2A47">
        <w:rPr>
          <w:rFonts w:cs="Arial"/>
          <w:szCs w:val="24"/>
        </w:rPr>
        <w:tab/>
      </w:r>
      <w:r w:rsidR="00F17670" w:rsidRPr="007F2A47">
        <w:rPr>
          <w:rFonts w:cs="Arial"/>
          <w:szCs w:val="24"/>
        </w:rPr>
        <w:tab/>
      </w:r>
      <w:r w:rsidR="00F17670" w:rsidRPr="007F2A47">
        <w:rPr>
          <w:rFonts w:cs="Arial"/>
          <w:szCs w:val="24"/>
        </w:rPr>
        <w:tab/>
      </w:r>
      <w:r w:rsidR="00F17670" w:rsidRPr="007F2A47">
        <w:rPr>
          <w:rFonts w:cs="Arial"/>
          <w:szCs w:val="24"/>
        </w:rPr>
        <w:tab/>
      </w:r>
      <w:r w:rsidR="00BE4218" w:rsidRPr="007F2A47">
        <w:rPr>
          <w:rFonts w:cs="Arial"/>
          <w:szCs w:val="24"/>
        </w:rPr>
        <w:tab/>
      </w:r>
      <w:r w:rsidR="00BE4218" w:rsidRPr="007F2A47">
        <w:rPr>
          <w:rFonts w:cs="Arial"/>
          <w:szCs w:val="24"/>
        </w:rPr>
        <w:tab/>
      </w:r>
      <w:r w:rsidR="00BE4218" w:rsidRPr="007F2A47">
        <w:rPr>
          <w:rFonts w:cs="Arial"/>
          <w:szCs w:val="24"/>
        </w:rPr>
        <w:tab/>
      </w:r>
      <w:r w:rsidR="005753DB" w:rsidRPr="007F2A47">
        <w:rPr>
          <w:rFonts w:cs="Arial"/>
          <w:szCs w:val="24"/>
        </w:rPr>
        <w:tab/>
      </w:r>
      <w:r w:rsidR="005753DB" w:rsidRPr="007F2A47">
        <w:rPr>
          <w:rFonts w:cs="Arial"/>
          <w:szCs w:val="24"/>
        </w:rPr>
        <w:tab/>
      </w:r>
      <w:r w:rsidR="005753DB" w:rsidRPr="007F2A47">
        <w:rPr>
          <w:rFonts w:cs="Arial"/>
          <w:szCs w:val="24"/>
        </w:rPr>
        <w:tab/>
      </w:r>
      <w:r w:rsidR="005753DB" w:rsidRPr="007F2A47">
        <w:rPr>
          <w:rFonts w:cs="Arial"/>
          <w:szCs w:val="24"/>
        </w:rPr>
        <w:tab/>
      </w:r>
      <w:r w:rsidR="005753DB" w:rsidRPr="007F2A47">
        <w:rPr>
          <w:rFonts w:cs="Arial"/>
          <w:szCs w:val="24"/>
        </w:rPr>
        <w:tab/>
      </w:r>
      <w:r w:rsidR="00A93805">
        <w:rPr>
          <w:rFonts w:cs="Arial"/>
          <w:szCs w:val="24"/>
        </w:rPr>
        <w:br/>
      </w:r>
      <w:r w:rsidR="00A93805" w:rsidRPr="007F2A47">
        <w:rPr>
          <w:rFonts w:cs="Arial"/>
          <w:b/>
          <w:bCs/>
          <w:szCs w:val="24"/>
        </w:rPr>
        <w:t>In Attendance:</w:t>
      </w:r>
      <w:r w:rsidR="00A93805">
        <w:rPr>
          <w:rFonts w:cs="Arial"/>
          <w:szCs w:val="24"/>
        </w:rPr>
        <w:br/>
      </w:r>
      <w:r w:rsidR="00A93805" w:rsidRPr="007F2A47">
        <w:rPr>
          <w:rFonts w:cs="Arial"/>
          <w:szCs w:val="24"/>
        </w:rPr>
        <w:t>Phil Jones, Princes Trust</w:t>
      </w:r>
      <w:r w:rsidR="00A93805" w:rsidRPr="007F2A47">
        <w:rPr>
          <w:rFonts w:cs="Arial"/>
          <w:szCs w:val="24"/>
        </w:rPr>
        <w:br/>
        <w:t>Richard Wall  - Careers Wales – item 7</w:t>
      </w:r>
      <w:r w:rsidR="00A93805">
        <w:rPr>
          <w:rFonts w:cs="Arial"/>
          <w:szCs w:val="24"/>
        </w:rPr>
        <w:br/>
      </w:r>
      <w:r w:rsidR="00F17670" w:rsidRPr="007F2A47">
        <w:rPr>
          <w:rFonts w:cs="Arial"/>
          <w:b/>
          <w:bCs/>
          <w:szCs w:val="24"/>
        </w:rPr>
        <w:br/>
      </w:r>
      <w:r w:rsidR="650035E5" w:rsidRPr="007F2A47">
        <w:rPr>
          <w:rFonts w:cs="Arial"/>
          <w:b/>
          <w:bCs/>
          <w:szCs w:val="24"/>
        </w:rPr>
        <w:t>From Careers Wales:</w:t>
      </w:r>
      <w:r w:rsidR="00F17670" w:rsidRPr="007F2A47">
        <w:rPr>
          <w:rFonts w:cs="Arial"/>
          <w:b/>
          <w:bCs/>
          <w:szCs w:val="24"/>
        </w:rPr>
        <w:br/>
      </w:r>
      <w:r w:rsidR="650035E5" w:rsidRPr="007F2A47">
        <w:rPr>
          <w:rStyle w:val="normaltextrun"/>
          <w:rFonts w:cs="Arial"/>
          <w:color w:val="000000"/>
          <w:szCs w:val="24"/>
          <w:shd w:val="clear" w:color="auto" w:fill="FFFFFF"/>
        </w:rPr>
        <w:t>Nikki Lawrence</w:t>
      </w:r>
      <w:r w:rsidR="00F17670" w:rsidRPr="007F2A47">
        <w:rPr>
          <w:rStyle w:val="normaltextrun"/>
          <w:rFonts w:cs="Arial"/>
          <w:color w:val="000000"/>
          <w:szCs w:val="24"/>
          <w:shd w:val="clear" w:color="auto" w:fill="FFFFFF"/>
        </w:rPr>
        <w:br/>
      </w:r>
      <w:r w:rsidR="650035E5" w:rsidRPr="007F2A47">
        <w:rPr>
          <w:rStyle w:val="normaltextrun"/>
          <w:rFonts w:cs="Arial"/>
          <w:color w:val="000000"/>
          <w:szCs w:val="24"/>
          <w:shd w:val="clear" w:color="auto" w:fill="FFFFFF"/>
        </w:rPr>
        <w:t>Ruth Ryder</w:t>
      </w:r>
      <w:r w:rsidR="005753DB" w:rsidRPr="007F2A47">
        <w:rPr>
          <w:rFonts w:cs="Arial"/>
          <w:b/>
          <w:bCs/>
          <w:szCs w:val="24"/>
        </w:rPr>
        <w:br/>
      </w:r>
      <w:r w:rsidR="0020347A" w:rsidRPr="007F2A47">
        <w:rPr>
          <w:rFonts w:cs="Arial"/>
          <w:szCs w:val="24"/>
        </w:rPr>
        <w:br/>
      </w:r>
      <w:r w:rsidR="00A93805" w:rsidRPr="007F2A47">
        <w:rPr>
          <w:rFonts w:cs="Arial"/>
          <w:b/>
          <w:bCs/>
          <w:szCs w:val="24"/>
        </w:rPr>
        <w:t>Apologies:</w:t>
      </w:r>
      <w:r w:rsidR="00A93805">
        <w:rPr>
          <w:rFonts w:cs="Arial"/>
          <w:szCs w:val="24"/>
        </w:rPr>
        <w:br/>
      </w:r>
      <w:r w:rsidR="00A93805" w:rsidRPr="007F2A47">
        <w:rPr>
          <w:rFonts w:cs="Arial"/>
          <w:szCs w:val="24"/>
        </w:rPr>
        <w:t>Simon Dancey</w:t>
      </w:r>
      <w:r w:rsidR="00A93805">
        <w:rPr>
          <w:rFonts w:cs="Arial"/>
          <w:szCs w:val="24"/>
        </w:rPr>
        <w:br/>
      </w:r>
      <w:r w:rsidR="00A93805" w:rsidRPr="007F2A47">
        <w:rPr>
          <w:rFonts w:cs="Arial"/>
          <w:szCs w:val="24"/>
        </w:rPr>
        <w:t>Shirley Rogers</w:t>
      </w:r>
      <w:r w:rsidR="00A93805">
        <w:rPr>
          <w:rFonts w:cs="Arial"/>
          <w:szCs w:val="24"/>
        </w:rPr>
        <w:br/>
      </w:r>
      <w:r w:rsidR="00A93805">
        <w:rPr>
          <w:rFonts w:cs="Arial"/>
          <w:szCs w:val="24"/>
        </w:rPr>
        <w:br/>
      </w:r>
      <w:r w:rsidR="00A93805" w:rsidRPr="007F2A47">
        <w:rPr>
          <w:rFonts w:cs="Arial"/>
          <w:b/>
          <w:bCs/>
          <w:szCs w:val="24"/>
        </w:rPr>
        <w:t>Secretariat:</w:t>
      </w:r>
      <w:r w:rsidR="00A93805" w:rsidRPr="007F2A47">
        <w:rPr>
          <w:rFonts w:cs="Arial"/>
          <w:b/>
          <w:bCs/>
          <w:szCs w:val="24"/>
        </w:rPr>
        <w:tab/>
      </w:r>
      <w:r w:rsidR="000726CE" w:rsidRPr="007F2A47">
        <w:rPr>
          <w:rFonts w:cs="Arial"/>
          <w:szCs w:val="24"/>
        </w:rPr>
        <w:br/>
      </w:r>
      <w:r w:rsidR="00A93805" w:rsidRPr="007F2A47">
        <w:rPr>
          <w:rFonts w:cs="Arial"/>
          <w:szCs w:val="24"/>
        </w:rPr>
        <w:t>Claire Childs</w:t>
      </w:r>
      <w:r w:rsidR="00A93805">
        <w:rPr>
          <w:rFonts w:cs="Arial"/>
          <w:szCs w:val="24"/>
        </w:rPr>
        <w:br/>
      </w:r>
    </w:p>
    <w:p w14:paraId="6EF4CE80" w14:textId="77777777" w:rsidR="000A22EF" w:rsidRDefault="000A22EF" w:rsidP="00233731">
      <w:pPr>
        <w:tabs>
          <w:tab w:val="left" w:pos="142"/>
        </w:tabs>
        <w:ind w:right="-166"/>
        <w:rPr>
          <w:rFonts w:cs="Arial"/>
        </w:rPr>
      </w:pPr>
    </w:p>
    <w:p w14:paraId="445DB429" w14:textId="77777777" w:rsidR="000A22EF" w:rsidRDefault="000A22EF" w:rsidP="00233731">
      <w:pPr>
        <w:tabs>
          <w:tab w:val="left" w:pos="142"/>
        </w:tabs>
        <w:ind w:right="-166"/>
        <w:rPr>
          <w:rFonts w:cs="Arial"/>
        </w:rPr>
      </w:pPr>
    </w:p>
    <w:p w14:paraId="6B72E9DF" w14:textId="77777777" w:rsidR="000A22EF" w:rsidRDefault="000A22EF" w:rsidP="00233731">
      <w:pPr>
        <w:tabs>
          <w:tab w:val="left" w:pos="142"/>
        </w:tabs>
        <w:ind w:right="-166"/>
        <w:rPr>
          <w:rFonts w:cs="Arial"/>
        </w:rPr>
      </w:pPr>
    </w:p>
    <w:p w14:paraId="64ED2F85" w14:textId="77777777" w:rsidR="000A22EF" w:rsidRDefault="000A22EF" w:rsidP="00233731">
      <w:pPr>
        <w:tabs>
          <w:tab w:val="left" w:pos="142"/>
        </w:tabs>
        <w:ind w:right="-166"/>
        <w:rPr>
          <w:rFonts w:cs="Arial"/>
        </w:rPr>
      </w:pPr>
    </w:p>
    <w:p w14:paraId="4449BDA3" w14:textId="77777777" w:rsidR="000A22EF" w:rsidRDefault="000A22EF" w:rsidP="00233731">
      <w:pPr>
        <w:tabs>
          <w:tab w:val="left" w:pos="142"/>
        </w:tabs>
        <w:ind w:right="-166"/>
        <w:rPr>
          <w:rFonts w:cs="Arial"/>
        </w:rPr>
      </w:pPr>
    </w:p>
    <w:p w14:paraId="0EDA7A0F" w14:textId="77777777" w:rsidR="000A22EF" w:rsidRDefault="000A22EF" w:rsidP="00233731">
      <w:pPr>
        <w:tabs>
          <w:tab w:val="left" w:pos="142"/>
        </w:tabs>
        <w:ind w:right="-166"/>
        <w:rPr>
          <w:rFonts w:cs="Arial"/>
        </w:rPr>
      </w:pPr>
    </w:p>
    <w:p w14:paraId="230F0ACE" w14:textId="77777777" w:rsidR="000A22EF" w:rsidRPr="007F2A47" w:rsidRDefault="000A22EF" w:rsidP="00233731">
      <w:pPr>
        <w:tabs>
          <w:tab w:val="left" w:pos="142"/>
        </w:tabs>
        <w:ind w:right="-166"/>
        <w:rPr>
          <w:rFonts w:cs="Arial"/>
        </w:rPr>
      </w:pPr>
    </w:p>
    <w:p w14:paraId="0A4C1AC6" w14:textId="77777777" w:rsidR="009D529D" w:rsidRDefault="007F3D23" w:rsidP="009D529D">
      <w:pPr>
        <w:pStyle w:val="Heading2"/>
        <w:numPr>
          <w:ilvl w:val="0"/>
          <w:numId w:val="18"/>
        </w:numPr>
        <w:ind w:hanging="720"/>
      </w:pPr>
      <w:r w:rsidRPr="007F2A47">
        <w:t>Minutes of the Previous Meeting – March 3, 2021</w:t>
      </w:r>
    </w:p>
    <w:p w14:paraId="2CE08C15" w14:textId="77777777" w:rsidR="00E02D9F" w:rsidRDefault="009D529D" w:rsidP="00E02D9F">
      <w:pPr>
        <w:rPr>
          <w:rFonts w:cstheme="majorBidi"/>
          <w:szCs w:val="26"/>
        </w:rPr>
      </w:pPr>
      <w:r w:rsidRPr="009D529D">
        <w:t>The minutes of the previous meeting were approved.</w:t>
      </w:r>
      <w:r w:rsidR="007F3D23" w:rsidRPr="009D529D">
        <w:rPr>
          <w:rFonts w:cs="Arial"/>
        </w:rPr>
        <w:br/>
      </w:r>
    </w:p>
    <w:p w14:paraId="30A1D4AF" w14:textId="126691C3" w:rsidR="00320010" w:rsidRPr="00E02D9F" w:rsidRDefault="007F3D23" w:rsidP="00E02D9F">
      <w:pPr>
        <w:rPr>
          <w:rFonts w:cstheme="majorBidi"/>
          <w:szCs w:val="26"/>
        </w:rPr>
      </w:pPr>
      <w:r w:rsidRPr="00320010">
        <w:rPr>
          <w:rFonts w:cs="Arial"/>
          <w:bCs/>
          <w:szCs w:val="24"/>
        </w:rPr>
        <w:t>Actions to take forward:</w:t>
      </w:r>
    </w:p>
    <w:p w14:paraId="6C426649" w14:textId="77777777" w:rsidR="00320010" w:rsidRDefault="007F3D23" w:rsidP="00320010">
      <w:pPr>
        <w:pStyle w:val="ListParagraph"/>
        <w:numPr>
          <w:ilvl w:val="0"/>
          <w:numId w:val="16"/>
        </w:numPr>
        <w:ind w:left="426" w:right="542"/>
        <w:rPr>
          <w:rFonts w:cs="Arial"/>
          <w:bCs/>
          <w:szCs w:val="24"/>
        </w:rPr>
      </w:pPr>
      <w:r w:rsidRPr="00320010">
        <w:rPr>
          <w:rFonts w:cs="Arial"/>
          <w:bCs/>
          <w:szCs w:val="24"/>
        </w:rPr>
        <w:t>Think Tank away day to be organised.</w:t>
      </w:r>
    </w:p>
    <w:p w14:paraId="2BAED9EB" w14:textId="4FE7C65C" w:rsidR="0092677B" w:rsidRPr="00320010" w:rsidRDefault="007F3D23" w:rsidP="00320010">
      <w:pPr>
        <w:pStyle w:val="ListParagraph"/>
        <w:numPr>
          <w:ilvl w:val="0"/>
          <w:numId w:val="16"/>
        </w:numPr>
        <w:ind w:left="426" w:right="542"/>
        <w:rPr>
          <w:rFonts w:cs="Arial"/>
          <w:bCs/>
          <w:szCs w:val="24"/>
        </w:rPr>
      </w:pPr>
      <w:r w:rsidRPr="00320010">
        <w:rPr>
          <w:rFonts w:cs="Arial"/>
          <w:bCs/>
          <w:szCs w:val="24"/>
        </w:rPr>
        <w:t xml:space="preserve">The Board Members page on the website to be updated. </w:t>
      </w:r>
    </w:p>
    <w:p w14:paraId="03CCAE00" w14:textId="77777777" w:rsidR="007F7703" w:rsidRDefault="007F7703" w:rsidP="007F7703"/>
    <w:p w14:paraId="609EB6C2" w14:textId="353189AE" w:rsidR="00E37184" w:rsidRDefault="002937DA" w:rsidP="00E37184">
      <w:pPr>
        <w:pStyle w:val="Heading2"/>
        <w:numPr>
          <w:ilvl w:val="0"/>
          <w:numId w:val="18"/>
        </w:numPr>
        <w:ind w:hanging="720"/>
      </w:pPr>
      <w:r w:rsidRPr="002937DA">
        <w:t>Chair’s Update</w:t>
      </w:r>
    </w:p>
    <w:p w14:paraId="3C8412F7" w14:textId="77777777" w:rsidR="007F7703" w:rsidRPr="007F7703" w:rsidRDefault="007F7703" w:rsidP="007F7703"/>
    <w:p w14:paraId="701AA93F" w14:textId="6D1CCAA4" w:rsidR="00056634" w:rsidRPr="009A5233" w:rsidRDefault="001E730A" w:rsidP="00144E33">
      <w:pPr>
        <w:rPr>
          <w:b/>
        </w:rPr>
      </w:pPr>
      <w:r w:rsidRPr="009A5233">
        <w:t>Board members received a verbal update from the Chair</w:t>
      </w:r>
      <w:r w:rsidR="00056634" w:rsidRPr="009A5233">
        <w:t xml:space="preserve">. </w:t>
      </w:r>
      <w:r w:rsidRPr="009A5233">
        <w:t>The chair announced it was AW and IPJ last meeting and welcomed DM, HW and</w:t>
      </w:r>
      <w:r w:rsidR="00640B7E" w:rsidRPr="009A5233">
        <w:t xml:space="preserve"> N</w:t>
      </w:r>
      <w:r w:rsidRPr="009A5233">
        <w:t xml:space="preserve">C to their first meeting explaining Andrew Clark would be joining the Board in August. </w:t>
      </w:r>
    </w:p>
    <w:p w14:paraId="35170DA4" w14:textId="390AA89A" w:rsidR="00056634" w:rsidRPr="009A5233" w:rsidRDefault="001E730A" w:rsidP="00144E33">
      <w:pPr>
        <w:rPr>
          <w:b/>
        </w:rPr>
      </w:pPr>
      <w:r w:rsidRPr="009A5233">
        <w:t>The new member</w:t>
      </w:r>
      <w:r w:rsidR="00F62832">
        <w:t>s</w:t>
      </w:r>
      <w:r w:rsidRPr="009A5233">
        <w:t xml:space="preserve"> introduced themselves.</w:t>
      </w:r>
    </w:p>
    <w:p w14:paraId="7259A751" w14:textId="6E43AB7F" w:rsidR="00640B7E" w:rsidRPr="00056634" w:rsidRDefault="001E730A" w:rsidP="00144E33">
      <w:pPr>
        <w:rPr>
          <w:b/>
        </w:rPr>
      </w:pPr>
      <w:r w:rsidRPr="009A5233">
        <w:t xml:space="preserve">The chair informed the board of two new co-opted member appointments, </w:t>
      </w:r>
    </w:p>
    <w:p w14:paraId="63CF7093" w14:textId="77777777" w:rsidR="00640B7E" w:rsidRPr="00056634" w:rsidRDefault="001E730A" w:rsidP="00056634">
      <w:pPr>
        <w:ind w:right="542"/>
        <w:rPr>
          <w:rFonts w:cs="Arial"/>
          <w:szCs w:val="24"/>
        </w:rPr>
      </w:pPr>
      <w:r w:rsidRPr="00056634">
        <w:rPr>
          <w:rFonts w:cs="Arial"/>
          <w:szCs w:val="24"/>
        </w:rPr>
        <w:t xml:space="preserve">Mary Van Den Heuvel and Ceri Noble would be joining the next Board meeting. </w:t>
      </w:r>
    </w:p>
    <w:p w14:paraId="00B3B0EC" w14:textId="178E5412" w:rsidR="00640B7E" w:rsidRPr="00056634" w:rsidRDefault="001E730A" w:rsidP="00056634">
      <w:pPr>
        <w:ind w:right="542"/>
        <w:rPr>
          <w:rFonts w:cs="Arial"/>
          <w:szCs w:val="24"/>
        </w:rPr>
      </w:pPr>
      <w:r w:rsidRPr="00056634">
        <w:rPr>
          <w:rFonts w:cs="Arial"/>
          <w:szCs w:val="24"/>
        </w:rPr>
        <w:t>A request had been received on behalf of the new Minister, Vaughan Gethin</w:t>
      </w:r>
      <w:r w:rsidR="0099659B">
        <w:rPr>
          <w:rFonts w:cs="Arial"/>
          <w:szCs w:val="24"/>
        </w:rPr>
        <w:t>g</w:t>
      </w:r>
      <w:r w:rsidRPr="00056634">
        <w:rPr>
          <w:rFonts w:cs="Arial"/>
          <w:szCs w:val="24"/>
        </w:rPr>
        <w:t>, to</w:t>
      </w:r>
      <w:r w:rsidR="00640B7E" w:rsidRPr="00056634">
        <w:rPr>
          <w:rFonts w:cs="Arial"/>
          <w:szCs w:val="24"/>
        </w:rPr>
        <w:t xml:space="preserve"> </w:t>
      </w:r>
      <w:r w:rsidRPr="00056634">
        <w:rPr>
          <w:rFonts w:cs="Arial"/>
          <w:szCs w:val="24"/>
        </w:rPr>
        <w:t xml:space="preserve">visit a Careers Centre as part of the launch of the Young Persons Guarantee Programme. </w:t>
      </w:r>
      <w:r w:rsidRPr="00056634">
        <w:rPr>
          <w:rFonts w:cs="Arial"/>
          <w:szCs w:val="24"/>
        </w:rPr>
        <w:br/>
      </w:r>
      <w:r w:rsidRPr="00056634">
        <w:rPr>
          <w:rFonts w:cs="Arial"/>
          <w:szCs w:val="24"/>
        </w:rPr>
        <w:br/>
        <w:t xml:space="preserve">The Chair expressed gratitude to the previous Minister, Ken Skates, who had been a great advocate for Careers Wales. </w:t>
      </w:r>
      <w:r w:rsidRPr="00056634">
        <w:rPr>
          <w:rFonts w:cs="Arial"/>
          <w:szCs w:val="24"/>
        </w:rPr>
        <w:br/>
      </w:r>
      <w:r w:rsidRPr="00056634">
        <w:rPr>
          <w:rFonts w:cs="Arial"/>
          <w:szCs w:val="24"/>
        </w:rPr>
        <w:br/>
        <w:t>A review of committee structures, responsibilities and champion roles is to take place, individual meetings to be set up to discuss with board members.</w:t>
      </w:r>
    </w:p>
    <w:p w14:paraId="1443FD43" w14:textId="77777777" w:rsidR="00320010" w:rsidRPr="00056634" w:rsidRDefault="001E730A" w:rsidP="00056634">
      <w:pPr>
        <w:ind w:right="542"/>
        <w:rPr>
          <w:rFonts w:cs="Arial"/>
          <w:szCs w:val="24"/>
        </w:rPr>
      </w:pPr>
      <w:r w:rsidRPr="00056634">
        <w:rPr>
          <w:rFonts w:cs="Arial"/>
          <w:szCs w:val="24"/>
        </w:rPr>
        <w:t>The term of office of the Chair was due to end next year, an advertisement for appointment would be circulated shortly.</w:t>
      </w:r>
    </w:p>
    <w:p w14:paraId="77DF5FFB" w14:textId="77777777" w:rsidR="00772677" w:rsidRDefault="00772677" w:rsidP="00320010">
      <w:pPr>
        <w:ind w:left="284" w:right="542"/>
        <w:rPr>
          <w:rFonts w:cs="Arial"/>
          <w:szCs w:val="24"/>
        </w:rPr>
      </w:pPr>
    </w:p>
    <w:p w14:paraId="4181CCDC" w14:textId="1B693A27" w:rsidR="00772677" w:rsidRDefault="00AA515B" w:rsidP="00320010">
      <w:pPr>
        <w:ind w:left="284" w:right="542"/>
        <w:rPr>
          <w:rFonts w:cs="Arial"/>
          <w:szCs w:val="24"/>
        </w:rPr>
      </w:pPr>
      <w:r>
        <w:rPr>
          <w:rFonts w:cs="Arial"/>
          <w:szCs w:val="24"/>
        </w:rPr>
        <w:br/>
      </w:r>
      <w:r>
        <w:rPr>
          <w:rFonts w:cs="Arial"/>
          <w:szCs w:val="24"/>
        </w:rPr>
        <w:br/>
      </w:r>
    </w:p>
    <w:p w14:paraId="2A0CA289" w14:textId="77777777" w:rsidR="00056634" w:rsidRDefault="00056634" w:rsidP="00320010">
      <w:pPr>
        <w:ind w:left="284" w:right="542"/>
        <w:rPr>
          <w:rFonts w:cs="Arial"/>
          <w:szCs w:val="24"/>
        </w:rPr>
      </w:pPr>
    </w:p>
    <w:p w14:paraId="1CE2875E" w14:textId="77777777" w:rsidR="00056634" w:rsidRDefault="00056634" w:rsidP="00320010">
      <w:pPr>
        <w:ind w:left="284" w:right="542"/>
        <w:rPr>
          <w:rFonts w:cs="Arial"/>
          <w:szCs w:val="24"/>
        </w:rPr>
      </w:pPr>
    </w:p>
    <w:p w14:paraId="15842A09" w14:textId="77777777" w:rsidR="00056634" w:rsidRDefault="00056634" w:rsidP="00320010">
      <w:pPr>
        <w:ind w:left="284" w:right="542"/>
        <w:rPr>
          <w:rFonts w:cs="Arial"/>
          <w:szCs w:val="24"/>
        </w:rPr>
      </w:pPr>
    </w:p>
    <w:p w14:paraId="1810F7F0" w14:textId="205209BB" w:rsidR="002847C5" w:rsidRPr="00D82BB5" w:rsidRDefault="002847C5" w:rsidP="002847C5">
      <w:pPr>
        <w:pStyle w:val="Heading2"/>
        <w:numPr>
          <w:ilvl w:val="0"/>
          <w:numId w:val="19"/>
        </w:numPr>
        <w:ind w:hanging="720"/>
        <w:rPr>
          <w:rFonts w:eastAsiaTheme="minorHAnsi"/>
          <w:sz w:val="24"/>
          <w:szCs w:val="24"/>
        </w:rPr>
      </w:pPr>
      <w:r w:rsidRPr="002847C5">
        <w:rPr>
          <w:rFonts w:eastAsia="Times New Roman"/>
        </w:rPr>
        <w:t>Phil Jones (PJ) – Princes Trust</w:t>
      </w:r>
    </w:p>
    <w:p w14:paraId="6F6C59B5" w14:textId="1791603C" w:rsidR="00236977" w:rsidRPr="00AA515B" w:rsidRDefault="002847C5" w:rsidP="00531AAA">
      <w:pPr>
        <w:ind w:left="284" w:right="542"/>
        <w:rPr>
          <w:rFonts w:cs="Arial"/>
          <w:b/>
          <w:bCs/>
          <w:sz w:val="32"/>
          <w:szCs w:val="32"/>
        </w:rPr>
      </w:pPr>
      <w:r>
        <w:rPr>
          <w:rFonts w:cs="Arial"/>
          <w:bCs/>
          <w:szCs w:val="24"/>
        </w:rPr>
        <w:br/>
      </w:r>
      <w:r w:rsidR="001E730A" w:rsidRPr="00AA515B">
        <w:rPr>
          <w:rFonts w:cs="Arial"/>
          <w:szCs w:val="24"/>
        </w:rPr>
        <w:t xml:space="preserve">PJ joined the meeting to provide an overview of the Princes Trust and services provided throughout the UK. </w:t>
      </w:r>
    </w:p>
    <w:p w14:paraId="65C6838C" w14:textId="77777777" w:rsidR="00236977" w:rsidRDefault="001E730A" w:rsidP="00056634">
      <w:pPr>
        <w:ind w:right="542"/>
        <w:rPr>
          <w:rFonts w:cs="Arial"/>
          <w:b/>
          <w:bCs/>
          <w:sz w:val="32"/>
          <w:szCs w:val="32"/>
        </w:rPr>
      </w:pPr>
      <w:r w:rsidRPr="00887345">
        <w:rPr>
          <w:rFonts w:cs="Arial"/>
          <w:bCs/>
          <w:szCs w:val="24"/>
        </w:rPr>
        <w:t>Copies of the presentation to be circulated</w:t>
      </w:r>
    </w:p>
    <w:p w14:paraId="76EC8807" w14:textId="75216D39" w:rsidR="00236977" w:rsidRDefault="001E730A" w:rsidP="00056634">
      <w:pPr>
        <w:ind w:right="542"/>
        <w:rPr>
          <w:rFonts w:cs="Arial"/>
          <w:b/>
          <w:bCs/>
          <w:sz w:val="32"/>
          <w:szCs w:val="32"/>
        </w:rPr>
      </w:pPr>
      <w:r w:rsidRPr="00887345">
        <w:rPr>
          <w:rFonts w:cs="Arial"/>
          <w:szCs w:val="24"/>
        </w:rPr>
        <w:t>Questions were invited from Board members</w:t>
      </w:r>
      <w:r w:rsidR="00311166">
        <w:rPr>
          <w:rFonts w:cs="Arial"/>
          <w:szCs w:val="24"/>
        </w:rPr>
        <w:t>.</w:t>
      </w:r>
      <w:r w:rsidRPr="00887345">
        <w:rPr>
          <w:rFonts w:cs="Arial"/>
          <w:szCs w:val="24"/>
        </w:rPr>
        <w:t xml:space="preserve"> </w:t>
      </w:r>
      <w:r w:rsidR="00311166">
        <w:rPr>
          <w:rFonts w:cs="Arial"/>
          <w:szCs w:val="24"/>
        </w:rPr>
        <w:t>P</w:t>
      </w:r>
      <w:r w:rsidRPr="00887345">
        <w:rPr>
          <w:rFonts w:cs="Arial"/>
          <w:szCs w:val="24"/>
        </w:rPr>
        <w:t>oints discussed were:</w:t>
      </w:r>
    </w:p>
    <w:p w14:paraId="307B9241" w14:textId="77777777" w:rsidR="00236977" w:rsidRDefault="001E730A" w:rsidP="00056634">
      <w:pPr>
        <w:pStyle w:val="ListParagraph"/>
        <w:numPr>
          <w:ilvl w:val="0"/>
          <w:numId w:val="17"/>
        </w:numPr>
        <w:ind w:right="542"/>
        <w:rPr>
          <w:rFonts w:cs="Arial"/>
          <w:szCs w:val="24"/>
        </w:rPr>
      </w:pPr>
      <w:r w:rsidRPr="00236977">
        <w:rPr>
          <w:rFonts w:cs="Arial"/>
          <w:szCs w:val="24"/>
        </w:rPr>
        <w:t xml:space="preserve">Barriers to introducing the Mosaic programme in Wales.  PJ clarified steps taken to address the barriers. </w:t>
      </w:r>
    </w:p>
    <w:p w14:paraId="466A7C68" w14:textId="77777777" w:rsidR="00236977" w:rsidRDefault="001E730A" w:rsidP="00056634">
      <w:pPr>
        <w:pStyle w:val="ListParagraph"/>
        <w:numPr>
          <w:ilvl w:val="0"/>
          <w:numId w:val="17"/>
        </w:numPr>
        <w:ind w:right="542"/>
        <w:rPr>
          <w:rFonts w:cs="Arial"/>
          <w:szCs w:val="24"/>
        </w:rPr>
      </w:pPr>
      <w:r w:rsidRPr="00236977">
        <w:rPr>
          <w:rFonts w:cs="Arial"/>
          <w:szCs w:val="24"/>
        </w:rPr>
        <w:t xml:space="preserve">The pros and cons of the blended service developed during the pandemic. </w:t>
      </w:r>
    </w:p>
    <w:p w14:paraId="1862159B" w14:textId="15C8762E" w:rsidR="00236977" w:rsidRPr="00236977" w:rsidRDefault="001E730A" w:rsidP="00056634">
      <w:pPr>
        <w:pStyle w:val="ListParagraph"/>
        <w:numPr>
          <w:ilvl w:val="0"/>
          <w:numId w:val="17"/>
        </w:numPr>
        <w:ind w:right="542"/>
        <w:rPr>
          <w:rFonts w:cs="Arial"/>
          <w:szCs w:val="24"/>
        </w:rPr>
      </w:pPr>
      <w:r w:rsidRPr="00236977">
        <w:rPr>
          <w:rFonts w:cs="Arial"/>
          <w:szCs w:val="24"/>
        </w:rPr>
        <w:t xml:space="preserve">The inconsistencies in funding in the different countries in the UK. </w:t>
      </w:r>
    </w:p>
    <w:p w14:paraId="52EA856A" w14:textId="77777777" w:rsidR="00236977" w:rsidRDefault="001E730A" w:rsidP="00056634">
      <w:pPr>
        <w:ind w:right="542"/>
        <w:rPr>
          <w:rFonts w:cs="Arial"/>
          <w:b/>
          <w:bCs/>
          <w:sz w:val="32"/>
          <w:szCs w:val="32"/>
        </w:rPr>
      </w:pPr>
      <w:r w:rsidRPr="00772677">
        <w:rPr>
          <w:rFonts w:cs="Arial"/>
          <w:szCs w:val="24"/>
        </w:rPr>
        <w:t>TB to send details of links to a charity in Newport/Cardiff area.</w:t>
      </w:r>
    </w:p>
    <w:p w14:paraId="0132D6F5" w14:textId="2FE08211" w:rsidR="00056634" w:rsidRPr="00056634" w:rsidRDefault="001E730A" w:rsidP="00056634">
      <w:pPr>
        <w:ind w:right="542"/>
        <w:rPr>
          <w:rFonts w:cs="Arial"/>
          <w:b/>
          <w:bCs/>
          <w:sz w:val="32"/>
          <w:szCs w:val="32"/>
        </w:rPr>
      </w:pPr>
      <w:r w:rsidRPr="00056634">
        <w:rPr>
          <w:rFonts w:cs="Arial"/>
          <w:szCs w:val="24"/>
        </w:rPr>
        <w:t>The Board thanked PJ for a very informative presentation and PJ left the</w:t>
      </w:r>
      <w:r w:rsidR="00640B7E" w:rsidRPr="00056634">
        <w:rPr>
          <w:rFonts w:cs="Arial"/>
          <w:szCs w:val="24"/>
        </w:rPr>
        <w:t xml:space="preserve"> </w:t>
      </w:r>
      <w:r w:rsidRPr="00056634">
        <w:rPr>
          <w:rFonts w:cs="Arial"/>
          <w:szCs w:val="24"/>
        </w:rPr>
        <w:t>meeting</w:t>
      </w:r>
      <w:r w:rsidRPr="00056634">
        <w:rPr>
          <w:rFonts w:cs="Arial"/>
          <w:b/>
          <w:bCs/>
          <w:szCs w:val="24"/>
        </w:rPr>
        <w:t xml:space="preserve">. </w:t>
      </w:r>
    </w:p>
    <w:p w14:paraId="770F8D53" w14:textId="77777777" w:rsidR="00056634" w:rsidRDefault="00056634" w:rsidP="00056634">
      <w:pPr>
        <w:ind w:left="284" w:right="542"/>
        <w:rPr>
          <w:rFonts w:cs="Arial"/>
          <w:b/>
          <w:bCs/>
          <w:szCs w:val="24"/>
        </w:rPr>
      </w:pPr>
    </w:p>
    <w:p w14:paraId="5CCD3257" w14:textId="3F3967E8" w:rsidR="00056634" w:rsidRDefault="001E730A" w:rsidP="004B30F5">
      <w:pPr>
        <w:pStyle w:val="Heading2"/>
        <w:numPr>
          <w:ilvl w:val="0"/>
          <w:numId w:val="19"/>
        </w:numPr>
        <w:ind w:hanging="720"/>
      </w:pPr>
      <w:r w:rsidRPr="00056634">
        <w:t>Cyber Security Awareness Training – Richard Wall (RW)</w:t>
      </w:r>
      <w:r w:rsidR="00056634" w:rsidRPr="00056634">
        <w:rPr>
          <w:bCs/>
        </w:rPr>
        <w:br/>
      </w:r>
    </w:p>
    <w:p w14:paraId="6684CD59" w14:textId="16B9F445" w:rsidR="00056634" w:rsidRPr="00056634" w:rsidRDefault="00FC1C10" w:rsidP="00056634">
      <w:pPr>
        <w:rPr>
          <w:rFonts w:cs="Arial"/>
        </w:rPr>
      </w:pPr>
      <w:r w:rsidRPr="00056634">
        <w:rPr>
          <w:rFonts w:cs="Arial"/>
        </w:rPr>
        <w:t xml:space="preserve">RW joined the meeting to present the Cyber Security Awareness Training. </w:t>
      </w:r>
    </w:p>
    <w:p w14:paraId="072D7D59" w14:textId="77777777" w:rsidR="00056634" w:rsidRPr="00056634" w:rsidRDefault="00FC1C10" w:rsidP="00056634">
      <w:pPr>
        <w:rPr>
          <w:rFonts w:cs="Arial"/>
          <w:szCs w:val="24"/>
        </w:rPr>
      </w:pPr>
      <w:r w:rsidRPr="00056634">
        <w:rPr>
          <w:rFonts w:cs="Arial"/>
          <w:szCs w:val="24"/>
        </w:rPr>
        <w:t>A copy of the presentation to be circulated along with RW contact details.</w:t>
      </w:r>
    </w:p>
    <w:p w14:paraId="66392465" w14:textId="3575E70C" w:rsidR="00C62143" w:rsidRPr="00056634" w:rsidRDefault="00FC1C10" w:rsidP="00056634">
      <w:pPr>
        <w:rPr>
          <w:b/>
          <w:bCs/>
        </w:rPr>
      </w:pPr>
      <w:r w:rsidRPr="00056634">
        <w:rPr>
          <w:rFonts w:cs="Arial"/>
          <w:szCs w:val="24"/>
        </w:rPr>
        <w:t>The Board thanked RW for a comprehensive session and he left the meeting</w:t>
      </w:r>
      <w:r w:rsidRPr="00056634">
        <w:rPr>
          <w:rFonts w:cs="Arial"/>
          <w:b/>
          <w:bCs/>
          <w:sz w:val="32"/>
          <w:szCs w:val="32"/>
        </w:rPr>
        <w:br/>
      </w:r>
      <w:r w:rsidRPr="00056634">
        <w:rPr>
          <w:rFonts w:cs="Arial"/>
          <w:b/>
          <w:bCs/>
          <w:sz w:val="32"/>
          <w:szCs w:val="32"/>
        </w:rPr>
        <w:br/>
      </w:r>
    </w:p>
    <w:p w14:paraId="21A79BB2" w14:textId="606046E4" w:rsidR="00FC1C10" w:rsidRPr="007F2A47" w:rsidRDefault="00FC1C10" w:rsidP="004B30F5">
      <w:pPr>
        <w:pStyle w:val="Heading2"/>
        <w:numPr>
          <w:ilvl w:val="0"/>
          <w:numId w:val="19"/>
        </w:numPr>
        <w:ind w:hanging="720"/>
        <w:rPr>
          <w:sz w:val="24"/>
          <w:szCs w:val="24"/>
        </w:rPr>
      </w:pPr>
      <w:r w:rsidRPr="007F2A47">
        <w:t>Year End Accounts</w:t>
      </w:r>
      <w:r w:rsidRPr="007F2A47">
        <w:br/>
      </w:r>
    </w:p>
    <w:p w14:paraId="4284859B" w14:textId="3A67F146" w:rsidR="00FC1C10" w:rsidRPr="00056634" w:rsidRDefault="00FC1C10" w:rsidP="00056634">
      <w:pPr>
        <w:ind w:right="542"/>
        <w:rPr>
          <w:rFonts w:cs="Arial"/>
          <w:szCs w:val="24"/>
        </w:rPr>
      </w:pPr>
      <w:r w:rsidRPr="00056634">
        <w:rPr>
          <w:rFonts w:cs="Arial"/>
          <w:szCs w:val="24"/>
        </w:rPr>
        <w:t xml:space="preserve">Board members received an overview of the Year End Accounts that had previously been presented and scrutinised by the Finance, Audit </w:t>
      </w:r>
      <w:r w:rsidR="00EA1B3B">
        <w:rPr>
          <w:rFonts w:cs="Arial"/>
          <w:szCs w:val="24"/>
        </w:rPr>
        <w:t>and</w:t>
      </w:r>
      <w:r w:rsidRPr="00056634">
        <w:rPr>
          <w:rFonts w:cs="Arial"/>
          <w:szCs w:val="24"/>
        </w:rPr>
        <w:t xml:space="preserve"> Risk Committee. </w:t>
      </w:r>
    </w:p>
    <w:p w14:paraId="1DEA4E67" w14:textId="77777777" w:rsidR="00FC1C10" w:rsidRPr="00056634" w:rsidRDefault="00FC1C10" w:rsidP="00056634">
      <w:pPr>
        <w:ind w:right="542"/>
        <w:rPr>
          <w:rFonts w:cs="Arial"/>
          <w:szCs w:val="24"/>
        </w:rPr>
      </w:pPr>
      <w:r w:rsidRPr="00056634">
        <w:rPr>
          <w:rFonts w:cs="Arial"/>
          <w:szCs w:val="24"/>
        </w:rPr>
        <w:t xml:space="preserve">Minor adjustments of up to £4k were noted since the Committee Meeting. </w:t>
      </w:r>
    </w:p>
    <w:p w14:paraId="4BAA7EBE" w14:textId="667EA7AE" w:rsidR="00FC1C10" w:rsidRPr="00056634" w:rsidRDefault="00FC1C10" w:rsidP="00056634">
      <w:pPr>
        <w:ind w:right="542"/>
        <w:rPr>
          <w:rFonts w:cs="Arial"/>
          <w:szCs w:val="24"/>
        </w:rPr>
      </w:pPr>
      <w:r w:rsidRPr="00056634">
        <w:rPr>
          <w:rFonts w:cs="Arial"/>
          <w:szCs w:val="24"/>
        </w:rPr>
        <w:t xml:space="preserve">The board discussed the going concern statement that had been considered at length with the auditors at the Finance, Audit </w:t>
      </w:r>
      <w:r w:rsidR="00A9162F">
        <w:rPr>
          <w:rFonts w:cs="Arial"/>
          <w:szCs w:val="24"/>
        </w:rPr>
        <w:t>and</w:t>
      </w:r>
      <w:r w:rsidRPr="00056634">
        <w:rPr>
          <w:rFonts w:cs="Arial"/>
          <w:szCs w:val="24"/>
        </w:rPr>
        <w:t xml:space="preserve"> Risk Committee.  </w:t>
      </w:r>
    </w:p>
    <w:p w14:paraId="667619FD" w14:textId="77777777" w:rsidR="00FC1C10" w:rsidRPr="00056634" w:rsidRDefault="00FC1C10" w:rsidP="00056634">
      <w:pPr>
        <w:ind w:right="542"/>
        <w:rPr>
          <w:rFonts w:cs="Arial"/>
          <w:szCs w:val="24"/>
        </w:rPr>
      </w:pPr>
      <w:r w:rsidRPr="00056634">
        <w:rPr>
          <w:rFonts w:cs="Arial"/>
          <w:szCs w:val="24"/>
        </w:rPr>
        <w:t xml:space="preserve">Board members thanked the team for a robust financial performance during a turbulent year during the pandemic. </w:t>
      </w:r>
    </w:p>
    <w:p w14:paraId="51F435D1" w14:textId="20AB4B90" w:rsidR="00FC1C10" w:rsidRPr="00056634" w:rsidRDefault="00FC1C10" w:rsidP="00056634">
      <w:pPr>
        <w:ind w:right="542"/>
        <w:rPr>
          <w:rFonts w:cs="Arial"/>
          <w:szCs w:val="24"/>
        </w:rPr>
      </w:pPr>
      <w:r w:rsidRPr="00056634">
        <w:rPr>
          <w:rFonts w:cs="Arial"/>
          <w:szCs w:val="24"/>
        </w:rPr>
        <w:t xml:space="preserve">The Board delegated authority for the chair to sign the accounts in the absence of the chair of the Finance, Audit </w:t>
      </w:r>
      <w:r w:rsidR="00516277">
        <w:rPr>
          <w:rFonts w:cs="Arial"/>
          <w:szCs w:val="24"/>
        </w:rPr>
        <w:t>and</w:t>
      </w:r>
      <w:r w:rsidRPr="00056634">
        <w:rPr>
          <w:rFonts w:cs="Arial"/>
          <w:szCs w:val="24"/>
        </w:rPr>
        <w:t xml:space="preserve"> Risk Committee. </w:t>
      </w:r>
    </w:p>
    <w:p w14:paraId="35D87F80" w14:textId="77777777" w:rsidR="00FC1C10" w:rsidRPr="00056634" w:rsidRDefault="00FC1C10" w:rsidP="00056634">
      <w:pPr>
        <w:ind w:right="542"/>
        <w:rPr>
          <w:rFonts w:cs="Arial"/>
          <w:szCs w:val="24"/>
        </w:rPr>
      </w:pPr>
      <w:r w:rsidRPr="00056634">
        <w:rPr>
          <w:rFonts w:cs="Arial"/>
          <w:szCs w:val="24"/>
        </w:rPr>
        <w:t xml:space="preserve">The paragraph, page 9 ‘Policy in respect of disabled persons’ to be redrafted to reflect equality, diversity and inclusion. </w:t>
      </w:r>
    </w:p>
    <w:p w14:paraId="580D00C0" w14:textId="7256F31E" w:rsidR="00FC1C10" w:rsidRPr="00056634" w:rsidRDefault="00FC1C10" w:rsidP="00056634">
      <w:pPr>
        <w:ind w:right="542"/>
        <w:rPr>
          <w:rFonts w:cs="Arial"/>
          <w:szCs w:val="24"/>
        </w:rPr>
      </w:pPr>
      <w:r w:rsidRPr="00056634">
        <w:rPr>
          <w:rFonts w:cs="Arial"/>
          <w:szCs w:val="24"/>
        </w:rPr>
        <w:lastRenderedPageBreak/>
        <w:t xml:space="preserve">A bond letter was discussed in Finance, Audit </w:t>
      </w:r>
      <w:r w:rsidR="00754523">
        <w:rPr>
          <w:rFonts w:cs="Arial"/>
          <w:szCs w:val="24"/>
        </w:rPr>
        <w:t>and</w:t>
      </w:r>
      <w:r w:rsidRPr="00056634">
        <w:rPr>
          <w:rFonts w:cs="Arial"/>
          <w:szCs w:val="24"/>
        </w:rPr>
        <w:t xml:space="preserve"> Risk Committee but this is not something WG Ministers would provide for CW. A detailed report on the going concern of CW is now produced as part of the year end processes.</w:t>
      </w:r>
      <w:r w:rsidR="001F6B3B" w:rsidRPr="00056634">
        <w:rPr>
          <w:rFonts w:cs="Arial"/>
          <w:szCs w:val="24"/>
        </w:rPr>
        <w:br/>
      </w:r>
    </w:p>
    <w:p w14:paraId="0566B051" w14:textId="77777777" w:rsidR="00FC1C10" w:rsidRPr="007F2A47" w:rsidRDefault="00FC1C10" w:rsidP="00FC1C10">
      <w:pPr>
        <w:pStyle w:val="ListParagraph"/>
        <w:ind w:right="542"/>
        <w:rPr>
          <w:rFonts w:cs="Arial"/>
          <w:szCs w:val="24"/>
        </w:rPr>
      </w:pPr>
    </w:p>
    <w:p w14:paraId="451708C4" w14:textId="2868275A" w:rsidR="00D82BB5" w:rsidRPr="00D82BB5" w:rsidRDefault="00FC1C10" w:rsidP="004B30F5">
      <w:pPr>
        <w:pStyle w:val="Heading2"/>
        <w:numPr>
          <w:ilvl w:val="0"/>
          <w:numId w:val="19"/>
        </w:numPr>
        <w:ind w:hanging="720"/>
        <w:rPr>
          <w:rFonts w:eastAsiaTheme="minorHAnsi"/>
          <w:sz w:val="24"/>
          <w:szCs w:val="24"/>
        </w:rPr>
      </w:pPr>
      <w:r w:rsidRPr="007F2A47">
        <w:rPr>
          <w:rFonts w:eastAsia="Times New Roman"/>
        </w:rPr>
        <w:t xml:space="preserve">Chief Executive Report </w:t>
      </w:r>
    </w:p>
    <w:p w14:paraId="35769007" w14:textId="01664EFE" w:rsidR="00FC1C10" w:rsidRPr="0011742E" w:rsidRDefault="0011742E" w:rsidP="0011742E">
      <w:pPr>
        <w:ind w:right="542"/>
        <w:rPr>
          <w:rFonts w:cs="Arial"/>
          <w:szCs w:val="24"/>
        </w:rPr>
      </w:pPr>
      <w:r>
        <w:rPr>
          <w:rFonts w:cs="Arial"/>
          <w:bCs/>
          <w:szCs w:val="24"/>
        </w:rPr>
        <w:br/>
      </w:r>
      <w:r w:rsidR="00FC1C10" w:rsidRPr="0011742E">
        <w:rPr>
          <w:rFonts w:cs="Arial"/>
          <w:bCs/>
          <w:szCs w:val="24"/>
        </w:rPr>
        <w:t>The CE expressed thanks to AW and IPJ for their support to Careers.</w:t>
      </w:r>
    </w:p>
    <w:p w14:paraId="7DD29A30" w14:textId="21C54108" w:rsidR="00FC1C10" w:rsidRPr="00E24A05" w:rsidRDefault="00FC1C10" w:rsidP="00E24A05">
      <w:pPr>
        <w:ind w:right="542"/>
        <w:rPr>
          <w:rFonts w:cs="Arial"/>
          <w:szCs w:val="24"/>
        </w:rPr>
      </w:pPr>
      <w:r w:rsidRPr="0011742E">
        <w:rPr>
          <w:rFonts w:cs="Arial"/>
          <w:bCs/>
          <w:szCs w:val="24"/>
        </w:rPr>
        <w:t>The CE thanked NC for recent support on a recruitment matter.</w:t>
      </w:r>
    </w:p>
    <w:p w14:paraId="1C89E961" w14:textId="5AED822C" w:rsidR="00FC1C10" w:rsidRPr="00E24A05" w:rsidRDefault="00FC1C10" w:rsidP="00E24A05">
      <w:pPr>
        <w:ind w:right="542"/>
        <w:rPr>
          <w:rFonts w:cs="Arial"/>
          <w:szCs w:val="24"/>
        </w:rPr>
      </w:pPr>
      <w:r w:rsidRPr="0011742E">
        <w:rPr>
          <w:rFonts w:cs="Arial"/>
          <w:bCs/>
          <w:szCs w:val="24"/>
        </w:rPr>
        <w:t xml:space="preserve">The CE presented the Chief Executive report for June 2021. </w:t>
      </w:r>
    </w:p>
    <w:p w14:paraId="3403CE8A" w14:textId="0FB7F817" w:rsidR="001F6B3B" w:rsidRPr="00E24A05" w:rsidRDefault="00FC1C10" w:rsidP="00E24A05">
      <w:pPr>
        <w:ind w:right="542"/>
        <w:rPr>
          <w:rFonts w:cs="Arial"/>
          <w:szCs w:val="24"/>
        </w:rPr>
      </w:pPr>
      <w:r w:rsidRPr="00E24A05">
        <w:rPr>
          <w:rFonts w:cs="Arial"/>
          <w:bCs/>
          <w:szCs w:val="24"/>
        </w:rPr>
        <w:t xml:space="preserve">Board members discussed representation at RSP Meetings.  The CE to take forward a suggestion of a Board representative. Board members suggested a sub group to focus on links to HR. </w:t>
      </w:r>
    </w:p>
    <w:p w14:paraId="763FE779" w14:textId="4D976672" w:rsidR="001F6B3B" w:rsidRPr="00E24A05" w:rsidRDefault="00FC1C10" w:rsidP="00E24A05">
      <w:pPr>
        <w:ind w:right="542"/>
        <w:rPr>
          <w:rFonts w:cs="Arial"/>
          <w:szCs w:val="24"/>
        </w:rPr>
      </w:pPr>
      <w:r w:rsidRPr="00E24A05">
        <w:rPr>
          <w:rFonts w:cs="Arial"/>
          <w:bCs/>
          <w:szCs w:val="24"/>
        </w:rPr>
        <w:t xml:space="preserve">Following a question, the CE confirmed as a result of the closing down of Activate services, communications with WLGA was taking place to ensure partnership working and non duplication of services. </w:t>
      </w:r>
    </w:p>
    <w:p w14:paraId="21F1127E" w14:textId="464F9625" w:rsidR="00FC1C10" w:rsidRPr="00E24A05" w:rsidRDefault="00FC1C10" w:rsidP="00E24A05">
      <w:pPr>
        <w:ind w:right="542"/>
        <w:rPr>
          <w:rFonts w:cs="Arial"/>
          <w:szCs w:val="24"/>
        </w:rPr>
      </w:pPr>
      <w:r w:rsidRPr="00E24A05">
        <w:rPr>
          <w:rFonts w:cs="Arial"/>
          <w:bCs/>
          <w:szCs w:val="24"/>
        </w:rPr>
        <w:t xml:space="preserve">Following a question, the CE confirmed a meeting had been arranged with Huw Morris to raise awareness of Careers Wales services. </w:t>
      </w:r>
    </w:p>
    <w:p w14:paraId="3279FAA9" w14:textId="71B7FF22" w:rsidR="00396D48" w:rsidRPr="00E24A05" w:rsidRDefault="00FC1C10" w:rsidP="00E24A05">
      <w:pPr>
        <w:ind w:right="542"/>
        <w:rPr>
          <w:rFonts w:cs="Arial"/>
          <w:b/>
          <w:bCs/>
          <w:sz w:val="32"/>
          <w:szCs w:val="32"/>
        </w:rPr>
      </w:pPr>
      <w:r w:rsidRPr="00E24A05">
        <w:rPr>
          <w:rFonts w:cs="Arial"/>
          <w:bCs/>
          <w:szCs w:val="24"/>
        </w:rPr>
        <w:t>Following a question, the CE confirmed an update on the development of the young person Committee would be available at the next meeting</w:t>
      </w:r>
      <w:r w:rsidR="00EB272B">
        <w:rPr>
          <w:rFonts w:cs="Arial"/>
          <w:bCs/>
          <w:szCs w:val="24"/>
        </w:rPr>
        <w:t>.</w:t>
      </w:r>
      <w:r w:rsidR="00930AC5" w:rsidRPr="00E24A05">
        <w:rPr>
          <w:rFonts w:cs="Arial"/>
          <w:bCs/>
          <w:szCs w:val="24"/>
        </w:rPr>
        <w:br/>
      </w:r>
    </w:p>
    <w:p w14:paraId="5F75ADEB" w14:textId="70DF261C" w:rsidR="00B936BB" w:rsidRDefault="001F6B3B" w:rsidP="004B30F5">
      <w:pPr>
        <w:pStyle w:val="Heading2"/>
        <w:numPr>
          <w:ilvl w:val="0"/>
          <w:numId w:val="19"/>
        </w:numPr>
        <w:ind w:hanging="720"/>
      </w:pPr>
      <w:r w:rsidRPr="007F2A47">
        <w:rPr>
          <w:rFonts w:eastAsia="Times New Roman"/>
        </w:rPr>
        <w:t>Committee Meetings</w:t>
      </w:r>
      <w:r w:rsidR="00133E37">
        <w:rPr>
          <w:rFonts w:eastAsia="Times New Roman"/>
        </w:rPr>
        <w:t xml:space="preserve"> </w:t>
      </w:r>
      <w:r w:rsidR="00BC3DFB" w:rsidRPr="007F2A47">
        <w:rPr>
          <w:sz w:val="24"/>
          <w:szCs w:val="24"/>
        </w:rPr>
        <w:br/>
      </w:r>
    </w:p>
    <w:p w14:paraId="50E86CD8" w14:textId="54E754BB" w:rsidR="00DB55E7" w:rsidRPr="00236977" w:rsidRDefault="00A17283" w:rsidP="00236977">
      <w:pPr>
        <w:pStyle w:val="Heading3"/>
        <w:rPr>
          <w:sz w:val="24"/>
        </w:rPr>
      </w:pPr>
      <w:r>
        <w:rPr>
          <w:rStyle w:val="Style1Char"/>
        </w:rPr>
        <w:t xml:space="preserve">7.1 </w:t>
      </w:r>
      <w:r w:rsidR="001F6B3B" w:rsidRPr="00236977">
        <w:rPr>
          <w:rStyle w:val="Style1Char"/>
        </w:rPr>
        <w:t xml:space="preserve">Finance, Audit </w:t>
      </w:r>
      <w:r w:rsidR="00750CFF">
        <w:rPr>
          <w:rStyle w:val="Style1Char"/>
        </w:rPr>
        <w:t>and</w:t>
      </w:r>
      <w:r w:rsidR="001F6B3B" w:rsidRPr="00236977">
        <w:rPr>
          <w:rStyle w:val="Style1Char"/>
        </w:rPr>
        <w:t xml:space="preserve"> Risk Committee</w:t>
      </w:r>
    </w:p>
    <w:p w14:paraId="5DB3608A" w14:textId="481783D7" w:rsidR="00DB55E7" w:rsidRPr="00DB55E7" w:rsidRDefault="001F6B3B" w:rsidP="00DB55E7">
      <w:pPr>
        <w:rPr>
          <w:rFonts w:cs="Arial"/>
          <w:szCs w:val="24"/>
        </w:rPr>
      </w:pPr>
      <w:r w:rsidRPr="00DB55E7">
        <w:rPr>
          <w:rFonts w:cs="Arial"/>
          <w:szCs w:val="24"/>
        </w:rPr>
        <w:t xml:space="preserve">IPJ presented the business from the Finance, Audit </w:t>
      </w:r>
      <w:r w:rsidR="001053C9">
        <w:rPr>
          <w:rFonts w:cs="Arial"/>
          <w:szCs w:val="24"/>
        </w:rPr>
        <w:t>and</w:t>
      </w:r>
      <w:r w:rsidRPr="00DB55E7">
        <w:rPr>
          <w:rFonts w:cs="Arial"/>
          <w:szCs w:val="24"/>
        </w:rPr>
        <w:t xml:space="preserve"> Risk Committee meetings 22nd March and 3rd June 2021.</w:t>
      </w:r>
    </w:p>
    <w:p w14:paraId="09405EE6" w14:textId="77777777" w:rsidR="0025186C" w:rsidRDefault="001F6B3B" w:rsidP="00313BD6">
      <w:pPr>
        <w:rPr>
          <w:rFonts w:cs="Arial"/>
          <w:szCs w:val="24"/>
        </w:rPr>
      </w:pPr>
      <w:r w:rsidRPr="00DB55E7">
        <w:rPr>
          <w:rFonts w:cs="Arial"/>
          <w:szCs w:val="24"/>
        </w:rPr>
        <w:t xml:space="preserve">The committee received 6 audit reports, 5 of which had a substantial rating.  The remaining report, Welsh Language was included in the papers for the Board meeting for discussion.  Recommendations from the audit included actions from Board members, to be discussed at a future date. </w:t>
      </w:r>
    </w:p>
    <w:p w14:paraId="25CA84EF" w14:textId="4DCE6E9E" w:rsidR="00EE1199" w:rsidRPr="00A17283" w:rsidRDefault="001F6B3B" w:rsidP="00A17283">
      <w:pPr>
        <w:rPr>
          <w:rStyle w:val="Heading3Char"/>
          <w:rFonts w:eastAsiaTheme="minorHAnsi" w:cs="Arial"/>
          <w:b w:val="0"/>
          <w:color w:val="auto"/>
          <w:sz w:val="24"/>
        </w:rPr>
      </w:pPr>
      <w:r w:rsidRPr="007F3EA2">
        <w:rPr>
          <w:rFonts w:cs="Arial"/>
          <w:szCs w:val="24"/>
        </w:rPr>
        <w:t>The Chair thanked IPJ for the update and for chairing the Committee meetings and supporting the Company.</w:t>
      </w:r>
      <w:r w:rsidR="00DB38B9">
        <w:rPr>
          <w:rFonts w:cs="Arial"/>
          <w:szCs w:val="24"/>
        </w:rPr>
        <w:br/>
      </w:r>
      <w:r w:rsidR="00DB38B9">
        <w:rPr>
          <w:rFonts w:cs="Arial"/>
          <w:szCs w:val="24"/>
        </w:rPr>
        <w:br/>
      </w:r>
      <w:r w:rsidR="00DB38B9">
        <w:rPr>
          <w:rFonts w:cs="Arial"/>
          <w:szCs w:val="24"/>
        </w:rPr>
        <w:br/>
      </w:r>
      <w:r w:rsidR="007D69A3">
        <w:rPr>
          <w:rStyle w:val="Heading3Char"/>
          <w:rFonts w:eastAsiaTheme="minorHAnsi" w:cstheme="minorBidi"/>
          <w:b w:val="0"/>
          <w:color w:val="auto"/>
          <w:sz w:val="24"/>
          <w:szCs w:val="22"/>
        </w:rPr>
        <w:br/>
      </w:r>
      <w:r w:rsidR="007D69A3">
        <w:rPr>
          <w:rStyle w:val="Heading3Char"/>
          <w:rFonts w:eastAsiaTheme="minorHAnsi" w:cstheme="minorBidi"/>
          <w:b w:val="0"/>
          <w:color w:val="auto"/>
          <w:sz w:val="24"/>
          <w:szCs w:val="22"/>
        </w:rPr>
        <w:br/>
      </w:r>
      <w:r w:rsidR="00A17283">
        <w:rPr>
          <w:rStyle w:val="Heading3Char"/>
          <w:rFonts w:eastAsiaTheme="minorHAnsi" w:cstheme="minorBidi"/>
          <w:b w:val="0"/>
          <w:color w:val="auto"/>
          <w:sz w:val="24"/>
          <w:szCs w:val="22"/>
        </w:rPr>
        <w:br/>
      </w:r>
    </w:p>
    <w:p w14:paraId="5BDDC347" w14:textId="2D325675" w:rsidR="00F37726" w:rsidRPr="00236977" w:rsidRDefault="004D3C23" w:rsidP="00F37726">
      <w:pPr>
        <w:pStyle w:val="Heading3"/>
        <w:rPr>
          <w:sz w:val="24"/>
        </w:rPr>
      </w:pPr>
      <w:r>
        <w:rPr>
          <w:rStyle w:val="Style1Char"/>
        </w:rPr>
        <w:lastRenderedPageBreak/>
        <w:t xml:space="preserve">7.2 </w:t>
      </w:r>
      <w:r w:rsidRPr="004D3C23">
        <w:rPr>
          <w:rStyle w:val="Style1Char"/>
        </w:rPr>
        <w:t>People Matters Committee</w:t>
      </w:r>
    </w:p>
    <w:p w14:paraId="40070762" w14:textId="03767825" w:rsidR="00EF71C6" w:rsidRPr="0025186C" w:rsidRDefault="001F6B3B" w:rsidP="0025186C">
      <w:pPr>
        <w:rPr>
          <w:rFonts w:cs="Arial"/>
          <w:szCs w:val="24"/>
        </w:rPr>
      </w:pPr>
      <w:r w:rsidRPr="0025186C">
        <w:rPr>
          <w:rFonts w:cs="Arial"/>
          <w:szCs w:val="24"/>
        </w:rPr>
        <w:t>LH presented the business from the People Matters Committee on</w:t>
      </w:r>
      <w:r w:rsidR="00B36BC2" w:rsidRPr="0025186C">
        <w:rPr>
          <w:rFonts w:cs="Arial"/>
          <w:szCs w:val="24"/>
        </w:rPr>
        <w:t xml:space="preserve"> </w:t>
      </w:r>
      <w:r w:rsidRPr="0025186C">
        <w:rPr>
          <w:rFonts w:cs="Arial"/>
          <w:szCs w:val="24"/>
        </w:rPr>
        <w:t>13th May</w:t>
      </w:r>
      <w:r w:rsidR="00DB38B9">
        <w:rPr>
          <w:rFonts w:cs="Arial"/>
          <w:szCs w:val="24"/>
        </w:rPr>
        <w:t xml:space="preserve"> </w:t>
      </w:r>
      <w:r w:rsidRPr="0025186C">
        <w:rPr>
          <w:rFonts w:cs="Arial"/>
          <w:szCs w:val="24"/>
        </w:rPr>
        <w:t>2021.</w:t>
      </w:r>
    </w:p>
    <w:p w14:paraId="1B7A8111" w14:textId="77777777" w:rsidR="00EF71C6" w:rsidRPr="0025186C" w:rsidRDefault="001F6B3B" w:rsidP="0011742E">
      <w:pPr>
        <w:rPr>
          <w:rFonts w:cs="Arial"/>
          <w:bCs/>
          <w:szCs w:val="24"/>
        </w:rPr>
      </w:pPr>
      <w:r w:rsidRPr="0025186C">
        <w:rPr>
          <w:rFonts w:cs="Arial"/>
          <w:bCs/>
          <w:szCs w:val="24"/>
        </w:rPr>
        <w:t>Committee members welcomed ideas from Board members on how to increase</w:t>
      </w:r>
      <w:r w:rsidR="00EF71C6" w:rsidRPr="0025186C">
        <w:rPr>
          <w:rFonts w:cs="Arial"/>
          <w:bCs/>
          <w:szCs w:val="24"/>
        </w:rPr>
        <w:t xml:space="preserve"> </w:t>
      </w:r>
      <w:r w:rsidRPr="0025186C">
        <w:rPr>
          <w:rFonts w:cs="Arial"/>
          <w:bCs/>
          <w:szCs w:val="24"/>
        </w:rPr>
        <w:t>diversity.</w:t>
      </w:r>
    </w:p>
    <w:p w14:paraId="69E90FFD" w14:textId="25FAE7F1" w:rsidR="00A17283" w:rsidRDefault="001F6B3B" w:rsidP="00A17283">
      <w:pPr>
        <w:rPr>
          <w:rFonts w:cs="Arial"/>
          <w:bCs/>
          <w:szCs w:val="24"/>
        </w:rPr>
      </w:pPr>
      <w:r w:rsidRPr="0025186C">
        <w:rPr>
          <w:rFonts w:cs="Arial"/>
          <w:bCs/>
          <w:szCs w:val="24"/>
        </w:rPr>
        <w:t>There were no questions.</w:t>
      </w:r>
      <w:r w:rsidR="007D69A3">
        <w:rPr>
          <w:rFonts w:cs="Arial"/>
          <w:bCs/>
          <w:szCs w:val="24"/>
        </w:rPr>
        <w:br/>
      </w:r>
    </w:p>
    <w:p w14:paraId="5EF0580E" w14:textId="4535067C" w:rsidR="00774F2D" w:rsidRPr="00236977" w:rsidRDefault="00774F2D" w:rsidP="00774F2D">
      <w:pPr>
        <w:pStyle w:val="Heading3"/>
        <w:rPr>
          <w:sz w:val="24"/>
        </w:rPr>
      </w:pPr>
      <w:r w:rsidRPr="00774F2D">
        <w:rPr>
          <w:rStyle w:val="Style1Char"/>
        </w:rPr>
        <w:t xml:space="preserve">7.3 Performance </w:t>
      </w:r>
      <w:r w:rsidR="001053C9">
        <w:rPr>
          <w:rStyle w:val="Style1Char"/>
        </w:rPr>
        <w:t>and</w:t>
      </w:r>
      <w:r w:rsidRPr="00774F2D">
        <w:rPr>
          <w:rStyle w:val="Style1Char"/>
        </w:rPr>
        <w:t xml:space="preserve"> Impact Committee</w:t>
      </w:r>
    </w:p>
    <w:p w14:paraId="3475C0D5" w14:textId="2F720F97" w:rsidR="001F6B3B" w:rsidRPr="00DB38B9" w:rsidRDefault="001F6B3B" w:rsidP="000D2727">
      <w:pPr>
        <w:rPr>
          <w:b/>
        </w:rPr>
      </w:pPr>
      <w:r w:rsidRPr="00DB38B9">
        <w:t>SM presented the business from the Performance and Impact</w:t>
      </w:r>
      <w:r w:rsidR="00E76056" w:rsidRPr="00DB38B9">
        <w:t xml:space="preserve"> </w:t>
      </w:r>
      <w:r w:rsidRPr="00DB38B9">
        <w:t>Committee Meeting on 27th April 2021.</w:t>
      </w:r>
    </w:p>
    <w:p w14:paraId="6A06A299" w14:textId="06374094" w:rsidR="00BD25E6" w:rsidRDefault="001F6B3B" w:rsidP="0025186C">
      <w:pPr>
        <w:ind w:right="542"/>
        <w:rPr>
          <w:rFonts w:cs="Arial"/>
          <w:bCs/>
          <w:szCs w:val="24"/>
        </w:rPr>
      </w:pPr>
      <w:r w:rsidRPr="0011742E">
        <w:rPr>
          <w:rFonts w:cs="Arial"/>
          <w:bCs/>
          <w:szCs w:val="24"/>
        </w:rPr>
        <w:t>The Digital plan to be presented at a future Board Meeting</w:t>
      </w:r>
      <w:r w:rsidR="0025186C">
        <w:rPr>
          <w:rFonts w:cs="Arial"/>
          <w:bCs/>
          <w:szCs w:val="24"/>
        </w:rPr>
        <w:t>.</w:t>
      </w:r>
    </w:p>
    <w:p w14:paraId="0FE2F809" w14:textId="77777777" w:rsidR="0025186C" w:rsidRPr="0025186C" w:rsidRDefault="0025186C" w:rsidP="007D69A3">
      <w:pPr>
        <w:pStyle w:val="Heading2"/>
      </w:pPr>
    </w:p>
    <w:p w14:paraId="7D14FF2A" w14:textId="77777777" w:rsidR="00493BD0" w:rsidRDefault="00493BD0" w:rsidP="005C60EF">
      <w:pPr>
        <w:rPr>
          <w:rFonts w:cs="Arial"/>
          <w:szCs w:val="24"/>
        </w:rPr>
      </w:pPr>
    </w:p>
    <w:p w14:paraId="52CFF2D6" w14:textId="56472F23" w:rsidR="00493BD0" w:rsidRDefault="005D3F67" w:rsidP="005D3F67">
      <w:pPr>
        <w:pStyle w:val="Heading2"/>
        <w:ind w:left="720"/>
      </w:pPr>
      <w:r w:rsidRPr="005D3F67">
        <w:t>Any Other Business</w:t>
      </w:r>
    </w:p>
    <w:p w14:paraId="4A370EFC" w14:textId="77777777" w:rsidR="00493BD0" w:rsidRDefault="00493BD0" w:rsidP="005C60EF">
      <w:pPr>
        <w:rPr>
          <w:rFonts w:cs="Arial"/>
          <w:szCs w:val="24"/>
        </w:rPr>
      </w:pPr>
    </w:p>
    <w:p w14:paraId="0E605C7F" w14:textId="36FAAFCD" w:rsidR="0020347A" w:rsidRPr="005C60EF" w:rsidRDefault="0020347A" w:rsidP="005C60EF">
      <w:pPr>
        <w:rPr>
          <w:rFonts w:cs="Arial"/>
          <w:szCs w:val="24"/>
        </w:rPr>
      </w:pPr>
      <w:r w:rsidRPr="005C60EF">
        <w:rPr>
          <w:rFonts w:cs="Arial"/>
          <w:szCs w:val="24"/>
        </w:rPr>
        <w:t>Minister Questions</w:t>
      </w:r>
      <w:r w:rsidR="005C60EF" w:rsidRPr="005C60EF">
        <w:rPr>
          <w:rFonts w:cs="Arial"/>
          <w:szCs w:val="24"/>
        </w:rPr>
        <w:t xml:space="preserve">: </w:t>
      </w:r>
      <w:r w:rsidR="004B0B8B" w:rsidRPr="005C60EF">
        <w:rPr>
          <w:rFonts w:cs="Arial"/>
          <w:szCs w:val="24"/>
        </w:rPr>
        <w:t>Welsh Government (</w:t>
      </w:r>
      <w:r w:rsidRPr="005C60EF">
        <w:rPr>
          <w:rFonts w:cs="Arial"/>
          <w:szCs w:val="24"/>
        </w:rPr>
        <w:t>WG</w:t>
      </w:r>
      <w:r w:rsidR="004B0B8B" w:rsidRPr="005C60EF">
        <w:rPr>
          <w:rFonts w:cs="Arial"/>
          <w:szCs w:val="24"/>
        </w:rPr>
        <w:t xml:space="preserve">) </w:t>
      </w:r>
      <w:r w:rsidRPr="005C60EF">
        <w:rPr>
          <w:rFonts w:cs="Arial"/>
          <w:szCs w:val="24"/>
        </w:rPr>
        <w:t>providing responses for recent Careers Wales queries at the Senedd.</w:t>
      </w:r>
    </w:p>
    <w:p w14:paraId="7F852C36" w14:textId="08B6E0B6" w:rsidR="0020347A" w:rsidRPr="005C60EF" w:rsidRDefault="0020347A" w:rsidP="0011742E">
      <w:pPr>
        <w:ind w:right="542"/>
        <w:rPr>
          <w:rFonts w:cs="Arial"/>
          <w:bCs/>
          <w:szCs w:val="24"/>
        </w:rPr>
      </w:pPr>
      <w:r w:rsidRPr="005C60EF">
        <w:rPr>
          <w:rFonts w:cs="Arial"/>
          <w:bCs/>
          <w:szCs w:val="24"/>
        </w:rPr>
        <w:t>IPJ and AW reflected on their time at Careers Wales and wished the Company well for the future.</w:t>
      </w:r>
    </w:p>
    <w:p w14:paraId="51B4287C" w14:textId="231770E9" w:rsidR="001A38D0" w:rsidRPr="001A38D0" w:rsidRDefault="001A38D0" w:rsidP="00900615">
      <w:pPr>
        <w:pStyle w:val="ListParagraph"/>
        <w:ind w:right="542"/>
        <w:rPr>
          <w:rFonts w:cs="Arial"/>
          <w:szCs w:val="24"/>
        </w:rPr>
      </w:pPr>
    </w:p>
    <w:sectPr w:rsidR="001A38D0" w:rsidRPr="001A38D0" w:rsidSect="00640B7E">
      <w:headerReference w:type="default" r:id="rId11"/>
      <w:footerReference w:type="default" r:id="rId12"/>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1C6D" w14:textId="77777777" w:rsidR="00D85647" w:rsidRDefault="00D85647" w:rsidP="00A13977">
      <w:pPr>
        <w:spacing w:after="0" w:line="240" w:lineRule="auto"/>
      </w:pPr>
      <w:r>
        <w:separator/>
      </w:r>
    </w:p>
  </w:endnote>
  <w:endnote w:type="continuationSeparator" w:id="0">
    <w:p w14:paraId="3C72891E" w14:textId="77777777" w:rsidR="00D85647" w:rsidRDefault="00D85647" w:rsidP="00A13977">
      <w:pPr>
        <w:spacing w:after="0" w:line="240" w:lineRule="auto"/>
      </w:pPr>
      <w:r>
        <w:continuationSeparator/>
      </w:r>
    </w:p>
  </w:endnote>
  <w:endnote w:type="continuationNotice" w:id="1">
    <w:p w14:paraId="3F4B10D3" w14:textId="77777777" w:rsidR="00D85647" w:rsidRDefault="00D85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161963"/>
      <w:docPartObj>
        <w:docPartGallery w:val="Page Numbers (Bottom of Page)"/>
        <w:docPartUnique/>
      </w:docPartObj>
    </w:sdtPr>
    <w:sdtEndPr>
      <w:rPr>
        <w:noProof/>
      </w:rPr>
    </w:sdtEndPr>
    <w:sdtContent>
      <w:p w14:paraId="31CBE431" w14:textId="36840381" w:rsidR="005022E9" w:rsidRDefault="005022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2F41EF" w14:textId="77777777" w:rsidR="005022E9" w:rsidRDefault="00502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83D8" w14:textId="77777777" w:rsidR="00D85647" w:rsidRDefault="00D85647" w:rsidP="00A13977">
      <w:pPr>
        <w:spacing w:after="0" w:line="240" w:lineRule="auto"/>
      </w:pPr>
      <w:r>
        <w:separator/>
      </w:r>
    </w:p>
  </w:footnote>
  <w:footnote w:type="continuationSeparator" w:id="0">
    <w:p w14:paraId="11543BC3" w14:textId="77777777" w:rsidR="00D85647" w:rsidRDefault="00D85647" w:rsidP="00A13977">
      <w:pPr>
        <w:spacing w:after="0" w:line="240" w:lineRule="auto"/>
      </w:pPr>
      <w:r>
        <w:continuationSeparator/>
      </w:r>
    </w:p>
  </w:footnote>
  <w:footnote w:type="continuationNotice" w:id="1">
    <w:p w14:paraId="03D60F8A" w14:textId="77777777" w:rsidR="00D85647" w:rsidRDefault="00D856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53A6" w14:textId="3395D414" w:rsidR="00A13977" w:rsidRDefault="00A13977" w:rsidP="00FA60C5">
    <w:pPr>
      <w:pStyle w:val="Header"/>
      <w:tabs>
        <w:tab w:val="clear" w:pos="4513"/>
        <w:tab w:val="clear" w:pos="9026"/>
        <w:tab w:val="right" w:pos="10348"/>
      </w:tabs>
      <w:ind w:left="-1418" w:right="-1440"/>
      <w:jc w:val="center"/>
    </w:pPr>
    <w:r>
      <w:rPr>
        <w:noProof/>
      </w:rPr>
      <w:drawing>
        <wp:inline distT="0" distB="0" distL="0" distR="0" wp14:anchorId="62D5A9AC" wp14:editId="221CA8E1">
          <wp:extent cx="6515100" cy="665586"/>
          <wp:effectExtent l="0" t="0" r="0" b="127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3379" cy="6786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85D"/>
    <w:multiLevelType w:val="hybridMultilevel"/>
    <w:tmpl w:val="FB40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60F2E"/>
    <w:multiLevelType w:val="hybridMultilevel"/>
    <w:tmpl w:val="FE96725E"/>
    <w:lvl w:ilvl="0" w:tplc="08090001">
      <w:start w:val="1"/>
      <w:numFmt w:val="bullet"/>
      <w:lvlText w:val=""/>
      <w:lvlJc w:val="left"/>
      <w:pPr>
        <w:ind w:left="1853" w:hanging="360"/>
      </w:pPr>
      <w:rPr>
        <w:rFonts w:ascii="Symbol" w:hAnsi="Symbol"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2" w15:restartNumberingAfterBreak="0">
    <w:nsid w:val="0AFB0382"/>
    <w:multiLevelType w:val="hybridMultilevel"/>
    <w:tmpl w:val="8556C9BC"/>
    <w:lvl w:ilvl="0" w:tplc="08090001">
      <w:start w:val="1"/>
      <w:numFmt w:val="bullet"/>
      <w:lvlText w:val=""/>
      <w:lvlJc w:val="left"/>
      <w:pPr>
        <w:ind w:left="2933" w:hanging="360"/>
      </w:pPr>
      <w:rPr>
        <w:rFonts w:ascii="Symbol" w:hAnsi="Symbol" w:hint="default"/>
        <w:sz w:val="22"/>
      </w:rPr>
    </w:lvl>
    <w:lvl w:ilvl="1" w:tplc="08090001">
      <w:start w:val="1"/>
      <w:numFmt w:val="bullet"/>
      <w:lvlText w:val=""/>
      <w:lvlJc w:val="left"/>
      <w:pPr>
        <w:ind w:left="2573" w:hanging="360"/>
      </w:pPr>
      <w:rPr>
        <w:rFonts w:ascii="Symbol" w:hAnsi="Symbol"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3" w15:restartNumberingAfterBreak="0">
    <w:nsid w:val="1058226F"/>
    <w:multiLevelType w:val="hybridMultilevel"/>
    <w:tmpl w:val="E93AE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C256E"/>
    <w:multiLevelType w:val="multilevel"/>
    <w:tmpl w:val="654455EA"/>
    <w:lvl w:ilvl="0">
      <w:start w:val="1"/>
      <w:numFmt w:val="decimal"/>
      <w:lvlText w:val="%1."/>
      <w:lvlJc w:val="left"/>
      <w:pPr>
        <w:ind w:left="720" w:hanging="360"/>
      </w:pPr>
      <w:rPr>
        <w:rFonts w:hint="default"/>
        <w:sz w:val="32"/>
        <w:szCs w:val="32"/>
      </w:rPr>
    </w:lvl>
    <w:lvl w:ilvl="1">
      <w:start w:val="1"/>
      <w:numFmt w:val="decimal"/>
      <w:isLgl/>
      <w:lvlText w:val="%1.%2"/>
      <w:lvlJc w:val="left"/>
      <w:pPr>
        <w:ind w:left="1133" w:hanging="773"/>
      </w:pPr>
      <w:rPr>
        <w:rFonts w:hint="default"/>
        <w:b w:val="0"/>
        <w:bCs w:val="0"/>
      </w:rPr>
    </w:lvl>
    <w:lvl w:ilvl="2">
      <w:start w:val="1"/>
      <w:numFmt w:val="decimal"/>
      <w:isLgl/>
      <w:lvlText w:val="%1.%2.%3"/>
      <w:lvlJc w:val="left"/>
      <w:pPr>
        <w:ind w:left="1133" w:hanging="773"/>
      </w:pPr>
      <w:rPr>
        <w:rFonts w:hint="default"/>
      </w:rPr>
    </w:lvl>
    <w:lvl w:ilvl="3">
      <w:start w:val="1"/>
      <w:numFmt w:val="decimal"/>
      <w:isLgl/>
      <w:lvlText w:val="%1.%2.%3.%4"/>
      <w:lvlJc w:val="left"/>
      <w:pPr>
        <w:ind w:left="1133" w:hanging="773"/>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EB61E4"/>
    <w:multiLevelType w:val="multilevel"/>
    <w:tmpl w:val="7FBA61C4"/>
    <w:lvl w:ilvl="0">
      <w:start w:val="3"/>
      <w:numFmt w:val="decimal"/>
      <w:lvlText w:val="%1."/>
      <w:lvlJc w:val="left"/>
      <w:pPr>
        <w:ind w:left="720" w:hanging="360"/>
      </w:pPr>
      <w:rPr>
        <w:rFonts w:eastAsiaTheme="majorEastAsia" w:cstheme="majorBidi" w:hint="default"/>
        <w:color w:val="000000" w:themeColor="text1"/>
        <w:sz w:val="32"/>
        <w:szCs w:val="3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1F7C86"/>
    <w:multiLevelType w:val="multilevel"/>
    <w:tmpl w:val="4CE0B358"/>
    <w:lvl w:ilvl="0">
      <w:start w:val="1"/>
      <w:numFmt w:val="decimal"/>
      <w:lvlText w:val="%1."/>
      <w:lvlJc w:val="left"/>
      <w:pPr>
        <w:ind w:left="720" w:hanging="360"/>
      </w:pPr>
      <w:rPr>
        <w:rFonts w:hint="default"/>
        <w:b/>
      </w:rPr>
    </w:lvl>
    <w:lvl w:ilvl="1">
      <w:start w:val="2"/>
      <w:numFmt w:val="decimal"/>
      <w:isLgl/>
      <w:lvlText w:val="%1.%2"/>
      <w:lvlJc w:val="left"/>
      <w:pPr>
        <w:ind w:left="728" w:hanging="3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504BBA"/>
    <w:multiLevelType w:val="hybridMultilevel"/>
    <w:tmpl w:val="D13CA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27729A"/>
    <w:multiLevelType w:val="hybridMultilevel"/>
    <w:tmpl w:val="B4FA5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2B7007"/>
    <w:multiLevelType w:val="hybridMultilevel"/>
    <w:tmpl w:val="53EA96B0"/>
    <w:lvl w:ilvl="0" w:tplc="FEFA5E12">
      <w:numFmt w:val="bullet"/>
      <w:lvlText w:val="-"/>
      <w:lvlJc w:val="left"/>
      <w:pPr>
        <w:ind w:left="1800" w:hanging="360"/>
      </w:pPr>
      <w:rPr>
        <w:rFonts w:ascii="Arial" w:eastAsiaTheme="minorHAnsi" w:hAnsi="Arial" w:cs="Arial"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3D073E3"/>
    <w:multiLevelType w:val="multilevel"/>
    <w:tmpl w:val="0498A51E"/>
    <w:lvl w:ilvl="0">
      <w:start w:val="1"/>
      <w:numFmt w:val="decimal"/>
      <w:lvlText w:val="%1."/>
      <w:lvlJc w:val="left"/>
      <w:pPr>
        <w:ind w:left="720" w:hanging="360"/>
      </w:pPr>
      <w:rPr>
        <w:rFonts w:hint="default"/>
        <w:b/>
        <w:bCs/>
        <w:sz w:val="32"/>
        <w:szCs w:val="32"/>
      </w:rPr>
    </w:lvl>
    <w:lvl w:ilvl="1">
      <w:start w:val="1"/>
      <w:numFmt w:val="decimal"/>
      <w:isLgl/>
      <w:lvlText w:val="%1.%2"/>
      <w:lvlJc w:val="left"/>
      <w:pPr>
        <w:ind w:left="1133" w:hanging="773"/>
      </w:pPr>
      <w:rPr>
        <w:rFonts w:hint="default"/>
        <w:b/>
        <w:bCs/>
        <w:sz w:val="24"/>
        <w:szCs w:val="24"/>
      </w:rPr>
    </w:lvl>
    <w:lvl w:ilvl="2">
      <w:start w:val="1"/>
      <w:numFmt w:val="decimal"/>
      <w:isLgl/>
      <w:lvlText w:val="%1.%2.%3"/>
      <w:lvlJc w:val="left"/>
      <w:pPr>
        <w:ind w:left="1133" w:hanging="773"/>
      </w:pPr>
      <w:rPr>
        <w:rFonts w:hint="default"/>
      </w:rPr>
    </w:lvl>
    <w:lvl w:ilvl="3">
      <w:start w:val="1"/>
      <w:numFmt w:val="decimal"/>
      <w:isLgl/>
      <w:lvlText w:val="%1.%2.%3.%4"/>
      <w:lvlJc w:val="left"/>
      <w:pPr>
        <w:ind w:left="1133" w:hanging="773"/>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7922FC"/>
    <w:multiLevelType w:val="multilevel"/>
    <w:tmpl w:val="0498A51E"/>
    <w:lvl w:ilvl="0">
      <w:start w:val="1"/>
      <w:numFmt w:val="decimal"/>
      <w:lvlText w:val="%1."/>
      <w:lvlJc w:val="left"/>
      <w:pPr>
        <w:ind w:left="720" w:hanging="360"/>
      </w:pPr>
      <w:rPr>
        <w:rFonts w:hint="default"/>
        <w:b/>
        <w:bCs/>
        <w:sz w:val="32"/>
        <w:szCs w:val="32"/>
      </w:rPr>
    </w:lvl>
    <w:lvl w:ilvl="1">
      <w:start w:val="1"/>
      <w:numFmt w:val="decimal"/>
      <w:isLgl/>
      <w:lvlText w:val="%1.%2"/>
      <w:lvlJc w:val="left"/>
      <w:pPr>
        <w:ind w:left="1133" w:hanging="773"/>
      </w:pPr>
      <w:rPr>
        <w:rFonts w:hint="default"/>
        <w:b/>
        <w:bCs/>
        <w:sz w:val="24"/>
        <w:szCs w:val="24"/>
      </w:rPr>
    </w:lvl>
    <w:lvl w:ilvl="2">
      <w:start w:val="1"/>
      <w:numFmt w:val="decimal"/>
      <w:isLgl/>
      <w:lvlText w:val="%1.%2.%3"/>
      <w:lvlJc w:val="left"/>
      <w:pPr>
        <w:ind w:left="1133" w:hanging="773"/>
      </w:pPr>
      <w:rPr>
        <w:rFonts w:hint="default"/>
      </w:rPr>
    </w:lvl>
    <w:lvl w:ilvl="3">
      <w:start w:val="1"/>
      <w:numFmt w:val="decimal"/>
      <w:isLgl/>
      <w:lvlText w:val="%1.%2.%3.%4"/>
      <w:lvlJc w:val="left"/>
      <w:pPr>
        <w:ind w:left="1133" w:hanging="773"/>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CD3F70"/>
    <w:multiLevelType w:val="hybridMultilevel"/>
    <w:tmpl w:val="C4BAC56C"/>
    <w:lvl w:ilvl="0" w:tplc="35B81F6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101C6D"/>
    <w:multiLevelType w:val="hybridMultilevel"/>
    <w:tmpl w:val="907A3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7D2E40"/>
    <w:multiLevelType w:val="hybridMultilevel"/>
    <w:tmpl w:val="17521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861AFC"/>
    <w:multiLevelType w:val="hybridMultilevel"/>
    <w:tmpl w:val="92904650"/>
    <w:lvl w:ilvl="0" w:tplc="29DAF534">
      <w:start w:val="1"/>
      <w:numFmt w:val="bullet"/>
      <w:lvlText w:val=""/>
      <w:lvlJc w:val="left"/>
      <w:pPr>
        <w:ind w:left="873" w:hanging="306"/>
      </w:pPr>
      <w:rPr>
        <w:rFonts w:ascii="Symbol" w:hAnsi="Symbol" w:hint="default"/>
        <w:b/>
        <w:i w:val="0"/>
        <w:color w:val="CC569A"/>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A7D9B"/>
    <w:multiLevelType w:val="multilevel"/>
    <w:tmpl w:val="6B504322"/>
    <w:lvl w:ilvl="0">
      <w:start w:val="1"/>
      <w:numFmt w:val="decimal"/>
      <w:lvlText w:val="%1."/>
      <w:lvlJc w:val="left"/>
      <w:pPr>
        <w:ind w:left="720" w:hanging="360"/>
      </w:pPr>
      <w:rPr>
        <w:rFonts w:hint="default"/>
        <w:b/>
        <w:bCs/>
        <w:sz w:val="32"/>
        <w:szCs w:val="3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133" w:hanging="773"/>
      </w:pPr>
      <w:rPr>
        <w:rFonts w:hint="default"/>
      </w:rPr>
    </w:lvl>
    <w:lvl w:ilvl="3">
      <w:start w:val="1"/>
      <w:numFmt w:val="decimal"/>
      <w:isLgl/>
      <w:lvlText w:val="%1.%2.%3.%4"/>
      <w:lvlJc w:val="left"/>
      <w:pPr>
        <w:ind w:left="1133" w:hanging="773"/>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9378FC"/>
    <w:multiLevelType w:val="hybridMultilevel"/>
    <w:tmpl w:val="C0D2EC1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4BB0C84"/>
    <w:multiLevelType w:val="hybridMultilevel"/>
    <w:tmpl w:val="CF0C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689952">
    <w:abstractNumId w:val="17"/>
  </w:num>
  <w:num w:numId="2" w16cid:durableId="887036626">
    <w:abstractNumId w:val="11"/>
  </w:num>
  <w:num w:numId="3" w16cid:durableId="1893039166">
    <w:abstractNumId w:val="1"/>
  </w:num>
  <w:num w:numId="4" w16cid:durableId="171652982">
    <w:abstractNumId w:val="3"/>
  </w:num>
  <w:num w:numId="5" w16cid:durableId="2012371194">
    <w:abstractNumId w:val="4"/>
  </w:num>
  <w:num w:numId="6" w16cid:durableId="105656689">
    <w:abstractNumId w:val="6"/>
  </w:num>
  <w:num w:numId="7" w16cid:durableId="788477119">
    <w:abstractNumId w:val="10"/>
  </w:num>
  <w:num w:numId="8" w16cid:durableId="189534578">
    <w:abstractNumId w:val="15"/>
  </w:num>
  <w:num w:numId="9" w16cid:durableId="2016179710">
    <w:abstractNumId w:val="0"/>
  </w:num>
  <w:num w:numId="10" w16cid:durableId="2121410386">
    <w:abstractNumId w:val="16"/>
  </w:num>
  <w:num w:numId="11" w16cid:durableId="395474526">
    <w:abstractNumId w:val="13"/>
  </w:num>
  <w:num w:numId="12" w16cid:durableId="1810324658">
    <w:abstractNumId w:val="14"/>
  </w:num>
  <w:num w:numId="13" w16cid:durableId="1734889317">
    <w:abstractNumId w:val="7"/>
  </w:num>
  <w:num w:numId="14" w16cid:durableId="1659964947">
    <w:abstractNumId w:val="12"/>
  </w:num>
  <w:num w:numId="15" w16cid:durableId="1427534218">
    <w:abstractNumId w:val="9"/>
  </w:num>
  <w:num w:numId="16" w16cid:durableId="202669234">
    <w:abstractNumId w:val="2"/>
  </w:num>
  <w:num w:numId="17" w16cid:durableId="1942910920">
    <w:abstractNumId w:val="18"/>
  </w:num>
  <w:num w:numId="18" w16cid:durableId="841044622">
    <w:abstractNumId w:val="8"/>
  </w:num>
  <w:num w:numId="19" w16cid:durableId="2108576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77"/>
    <w:rsid w:val="000056DA"/>
    <w:rsid w:val="0001560E"/>
    <w:rsid w:val="000176A3"/>
    <w:rsid w:val="000221E4"/>
    <w:rsid w:val="0003733F"/>
    <w:rsid w:val="0004638C"/>
    <w:rsid w:val="00052FF1"/>
    <w:rsid w:val="00056634"/>
    <w:rsid w:val="00056DC9"/>
    <w:rsid w:val="000573C8"/>
    <w:rsid w:val="00070814"/>
    <w:rsid w:val="000726CE"/>
    <w:rsid w:val="00074794"/>
    <w:rsid w:val="00076BBF"/>
    <w:rsid w:val="00077B79"/>
    <w:rsid w:val="000870C2"/>
    <w:rsid w:val="00092DA2"/>
    <w:rsid w:val="0009407F"/>
    <w:rsid w:val="00094F97"/>
    <w:rsid w:val="0009524B"/>
    <w:rsid w:val="000963FB"/>
    <w:rsid w:val="000A22EF"/>
    <w:rsid w:val="000A7691"/>
    <w:rsid w:val="000A7BA3"/>
    <w:rsid w:val="000B6724"/>
    <w:rsid w:val="000C4E48"/>
    <w:rsid w:val="000D0D19"/>
    <w:rsid w:val="000D25FD"/>
    <w:rsid w:val="000D2727"/>
    <w:rsid w:val="000E3CF6"/>
    <w:rsid w:val="000F1B90"/>
    <w:rsid w:val="0010174B"/>
    <w:rsid w:val="0010219F"/>
    <w:rsid w:val="001053C9"/>
    <w:rsid w:val="001112D6"/>
    <w:rsid w:val="001128F7"/>
    <w:rsid w:val="001156E4"/>
    <w:rsid w:val="0011742E"/>
    <w:rsid w:val="001236AF"/>
    <w:rsid w:val="00123F9D"/>
    <w:rsid w:val="00126859"/>
    <w:rsid w:val="00133240"/>
    <w:rsid w:val="00133E37"/>
    <w:rsid w:val="001354B8"/>
    <w:rsid w:val="00141585"/>
    <w:rsid w:val="00143AD0"/>
    <w:rsid w:val="00144E33"/>
    <w:rsid w:val="001536FE"/>
    <w:rsid w:val="00157F5D"/>
    <w:rsid w:val="00163EF3"/>
    <w:rsid w:val="0016515A"/>
    <w:rsid w:val="001837B7"/>
    <w:rsid w:val="0018411F"/>
    <w:rsid w:val="00184B8C"/>
    <w:rsid w:val="001A38D0"/>
    <w:rsid w:val="001A67B1"/>
    <w:rsid w:val="001B6D19"/>
    <w:rsid w:val="001B6E97"/>
    <w:rsid w:val="001C1C90"/>
    <w:rsid w:val="001C79F1"/>
    <w:rsid w:val="001D0A98"/>
    <w:rsid w:val="001D3C20"/>
    <w:rsid w:val="001E383A"/>
    <w:rsid w:val="001E546E"/>
    <w:rsid w:val="001E730A"/>
    <w:rsid w:val="001F03BE"/>
    <w:rsid w:val="001F13B5"/>
    <w:rsid w:val="001F6B3B"/>
    <w:rsid w:val="0020347A"/>
    <w:rsid w:val="00207D09"/>
    <w:rsid w:val="00211D25"/>
    <w:rsid w:val="002127AA"/>
    <w:rsid w:val="00214FC1"/>
    <w:rsid w:val="00224386"/>
    <w:rsid w:val="0022774F"/>
    <w:rsid w:val="00233731"/>
    <w:rsid w:val="00236977"/>
    <w:rsid w:val="002455D7"/>
    <w:rsid w:val="0025186C"/>
    <w:rsid w:val="00273A19"/>
    <w:rsid w:val="00274733"/>
    <w:rsid w:val="002812D9"/>
    <w:rsid w:val="00283A13"/>
    <w:rsid w:val="002841E7"/>
    <w:rsid w:val="002847C5"/>
    <w:rsid w:val="00287AD6"/>
    <w:rsid w:val="00292145"/>
    <w:rsid w:val="002937DA"/>
    <w:rsid w:val="00297BE5"/>
    <w:rsid w:val="002A00F4"/>
    <w:rsid w:val="002A3564"/>
    <w:rsid w:val="002A366A"/>
    <w:rsid w:val="002A71D6"/>
    <w:rsid w:val="002A76E6"/>
    <w:rsid w:val="002B1E47"/>
    <w:rsid w:val="002C4A6E"/>
    <w:rsid w:val="002C565E"/>
    <w:rsid w:val="002C70B7"/>
    <w:rsid w:val="002C73FD"/>
    <w:rsid w:val="002D62A9"/>
    <w:rsid w:val="002E181E"/>
    <w:rsid w:val="002E1D09"/>
    <w:rsid w:val="002E34F1"/>
    <w:rsid w:val="002E398E"/>
    <w:rsid w:val="002F0241"/>
    <w:rsid w:val="00304BD4"/>
    <w:rsid w:val="00305455"/>
    <w:rsid w:val="00311166"/>
    <w:rsid w:val="00313BD6"/>
    <w:rsid w:val="00316986"/>
    <w:rsid w:val="00320010"/>
    <w:rsid w:val="00323599"/>
    <w:rsid w:val="0032475A"/>
    <w:rsid w:val="00330074"/>
    <w:rsid w:val="00351C5D"/>
    <w:rsid w:val="003613FB"/>
    <w:rsid w:val="003625DD"/>
    <w:rsid w:val="00365A5E"/>
    <w:rsid w:val="00374205"/>
    <w:rsid w:val="003747C7"/>
    <w:rsid w:val="00377D45"/>
    <w:rsid w:val="003811F3"/>
    <w:rsid w:val="003817C9"/>
    <w:rsid w:val="00391E65"/>
    <w:rsid w:val="003937D9"/>
    <w:rsid w:val="00395613"/>
    <w:rsid w:val="00396D48"/>
    <w:rsid w:val="003A438F"/>
    <w:rsid w:val="003A6D8E"/>
    <w:rsid w:val="003B341D"/>
    <w:rsid w:val="003D63F7"/>
    <w:rsid w:val="003D79AD"/>
    <w:rsid w:val="003E18A2"/>
    <w:rsid w:val="003E3FA0"/>
    <w:rsid w:val="003E4EFE"/>
    <w:rsid w:val="003E64B8"/>
    <w:rsid w:val="003F3226"/>
    <w:rsid w:val="003F3A96"/>
    <w:rsid w:val="00402ADD"/>
    <w:rsid w:val="00404A1B"/>
    <w:rsid w:val="00404AAB"/>
    <w:rsid w:val="00411A6E"/>
    <w:rsid w:val="00415A34"/>
    <w:rsid w:val="00431140"/>
    <w:rsid w:val="00432E48"/>
    <w:rsid w:val="00435091"/>
    <w:rsid w:val="00435B69"/>
    <w:rsid w:val="004422D4"/>
    <w:rsid w:val="00451FD0"/>
    <w:rsid w:val="00462760"/>
    <w:rsid w:val="00467ED6"/>
    <w:rsid w:val="0047040A"/>
    <w:rsid w:val="0048296C"/>
    <w:rsid w:val="004912DA"/>
    <w:rsid w:val="004925E2"/>
    <w:rsid w:val="00492A45"/>
    <w:rsid w:val="00493BD0"/>
    <w:rsid w:val="004A18C9"/>
    <w:rsid w:val="004A61AB"/>
    <w:rsid w:val="004A7035"/>
    <w:rsid w:val="004B0B8B"/>
    <w:rsid w:val="004B30F5"/>
    <w:rsid w:val="004B78AE"/>
    <w:rsid w:val="004C0736"/>
    <w:rsid w:val="004C6A60"/>
    <w:rsid w:val="004D3C23"/>
    <w:rsid w:val="004D41F4"/>
    <w:rsid w:val="004E0CE0"/>
    <w:rsid w:val="005003F5"/>
    <w:rsid w:val="005022E9"/>
    <w:rsid w:val="00512B3C"/>
    <w:rsid w:val="00516277"/>
    <w:rsid w:val="00516DE6"/>
    <w:rsid w:val="00516E70"/>
    <w:rsid w:val="00530AF3"/>
    <w:rsid w:val="00531AAA"/>
    <w:rsid w:val="00540D45"/>
    <w:rsid w:val="00542CEB"/>
    <w:rsid w:val="00542D4A"/>
    <w:rsid w:val="005605A7"/>
    <w:rsid w:val="00563BDE"/>
    <w:rsid w:val="00570D3E"/>
    <w:rsid w:val="00571B27"/>
    <w:rsid w:val="00572555"/>
    <w:rsid w:val="005753DB"/>
    <w:rsid w:val="00584250"/>
    <w:rsid w:val="0059606E"/>
    <w:rsid w:val="00597FC1"/>
    <w:rsid w:val="005A602E"/>
    <w:rsid w:val="005B184C"/>
    <w:rsid w:val="005B3545"/>
    <w:rsid w:val="005C60EF"/>
    <w:rsid w:val="005D0A46"/>
    <w:rsid w:val="005D3775"/>
    <w:rsid w:val="005D3F67"/>
    <w:rsid w:val="005E1969"/>
    <w:rsid w:val="005E7C56"/>
    <w:rsid w:val="00604908"/>
    <w:rsid w:val="006070F9"/>
    <w:rsid w:val="006134FB"/>
    <w:rsid w:val="0061519F"/>
    <w:rsid w:val="0062278E"/>
    <w:rsid w:val="006277AD"/>
    <w:rsid w:val="00631B89"/>
    <w:rsid w:val="00640B7E"/>
    <w:rsid w:val="00647845"/>
    <w:rsid w:val="006527A5"/>
    <w:rsid w:val="006633E6"/>
    <w:rsid w:val="006642C9"/>
    <w:rsid w:val="00670CE8"/>
    <w:rsid w:val="006713E7"/>
    <w:rsid w:val="00673127"/>
    <w:rsid w:val="00673F0E"/>
    <w:rsid w:val="00675918"/>
    <w:rsid w:val="0068356F"/>
    <w:rsid w:val="006876EE"/>
    <w:rsid w:val="0068770A"/>
    <w:rsid w:val="0069069F"/>
    <w:rsid w:val="00691110"/>
    <w:rsid w:val="00694804"/>
    <w:rsid w:val="00695F2A"/>
    <w:rsid w:val="006B2706"/>
    <w:rsid w:val="006D279F"/>
    <w:rsid w:val="006E2229"/>
    <w:rsid w:val="006E43B7"/>
    <w:rsid w:val="006E5270"/>
    <w:rsid w:val="006E53D0"/>
    <w:rsid w:val="006F54AE"/>
    <w:rsid w:val="006F5CD5"/>
    <w:rsid w:val="006F6C9A"/>
    <w:rsid w:val="006F7075"/>
    <w:rsid w:val="006F7786"/>
    <w:rsid w:val="007049ED"/>
    <w:rsid w:val="00707D1C"/>
    <w:rsid w:val="007117EF"/>
    <w:rsid w:val="00714F0D"/>
    <w:rsid w:val="007250FE"/>
    <w:rsid w:val="00734823"/>
    <w:rsid w:val="007360FB"/>
    <w:rsid w:val="00744759"/>
    <w:rsid w:val="00745427"/>
    <w:rsid w:val="00745883"/>
    <w:rsid w:val="00750CFF"/>
    <w:rsid w:val="00752E9F"/>
    <w:rsid w:val="00754523"/>
    <w:rsid w:val="00757A84"/>
    <w:rsid w:val="00757FEE"/>
    <w:rsid w:val="00760AD8"/>
    <w:rsid w:val="007620B9"/>
    <w:rsid w:val="00772677"/>
    <w:rsid w:val="00774F2D"/>
    <w:rsid w:val="007852CC"/>
    <w:rsid w:val="00791E1D"/>
    <w:rsid w:val="00792B6D"/>
    <w:rsid w:val="0079785B"/>
    <w:rsid w:val="00797F02"/>
    <w:rsid w:val="007A0FD7"/>
    <w:rsid w:val="007B1F32"/>
    <w:rsid w:val="007B2275"/>
    <w:rsid w:val="007D69A3"/>
    <w:rsid w:val="007E481A"/>
    <w:rsid w:val="007E5FBC"/>
    <w:rsid w:val="007E6F58"/>
    <w:rsid w:val="007F2A47"/>
    <w:rsid w:val="007F34ED"/>
    <w:rsid w:val="007F3D23"/>
    <w:rsid w:val="007F3EA2"/>
    <w:rsid w:val="007F7703"/>
    <w:rsid w:val="0080302E"/>
    <w:rsid w:val="008036F3"/>
    <w:rsid w:val="00807AB4"/>
    <w:rsid w:val="00807DC6"/>
    <w:rsid w:val="00815C18"/>
    <w:rsid w:val="00823EA0"/>
    <w:rsid w:val="0082614E"/>
    <w:rsid w:val="008364D1"/>
    <w:rsid w:val="00840DE4"/>
    <w:rsid w:val="00847243"/>
    <w:rsid w:val="008555AF"/>
    <w:rsid w:val="00855BCF"/>
    <w:rsid w:val="0086371E"/>
    <w:rsid w:val="00864EF4"/>
    <w:rsid w:val="00881FFD"/>
    <w:rsid w:val="00886327"/>
    <w:rsid w:val="00887345"/>
    <w:rsid w:val="0089125F"/>
    <w:rsid w:val="008937C2"/>
    <w:rsid w:val="008B1433"/>
    <w:rsid w:val="008C0FD9"/>
    <w:rsid w:val="008D0AC1"/>
    <w:rsid w:val="008D5614"/>
    <w:rsid w:val="008E12E1"/>
    <w:rsid w:val="008E42A4"/>
    <w:rsid w:val="008F31D9"/>
    <w:rsid w:val="008F4BB2"/>
    <w:rsid w:val="00900615"/>
    <w:rsid w:val="0090151C"/>
    <w:rsid w:val="00907F69"/>
    <w:rsid w:val="009176EE"/>
    <w:rsid w:val="009202D3"/>
    <w:rsid w:val="00924703"/>
    <w:rsid w:val="0092677B"/>
    <w:rsid w:val="00927A85"/>
    <w:rsid w:val="00930AC5"/>
    <w:rsid w:val="00930DC4"/>
    <w:rsid w:val="009314C9"/>
    <w:rsid w:val="009320CA"/>
    <w:rsid w:val="00933D40"/>
    <w:rsid w:val="00934282"/>
    <w:rsid w:val="009367A2"/>
    <w:rsid w:val="00943229"/>
    <w:rsid w:val="00945C7F"/>
    <w:rsid w:val="0095620D"/>
    <w:rsid w:val="00960D22"/>
    <w:rsid w:val="00966312"/>
    <w:rsid w:val="0096662D"/>
    <w:rsid w:val="009756A0"/>
    <w:rsid w:val="00983EA8"/>
    <w:rsid w:val="00984A82"/>
    <w:rsid w:val="00990E8E"/>
    <w:rsid w:val="00992D73"/>
    <w:rsid w:val="00994B45"/>
    <w:rsid w:val="009957FF"/>
    <w:rsid w:val="0099659B"/>
    <w:rsid w:val="009A233A"/>
    <w:rsid w:val="009A5233"/>
    <w:rsid w:val="009A70E0"/>
    <w:rsid w:val="009B10B4"/>
    <w:rsid w:val="009C6785"/>
    <w:rsid w:val="009D529D"/>
    <w:rsid w:val="009D726B"/>
    <w:rsid w:val="009E0F30"/>
    <w:rsid w:val="009E4785"/>
    <w:rsid w:val="009E7132"/>
    <w:rsid w:val="009F650C"/>
    <w:rsid w:val="00A04D17"/>
    <w:rsid w:val="00A07B91"/>
    <w:rsid w:val="00A1309B"/>
    <w:rsid w:val="00A13977"/>
    <w:rsid w:val="00A16D88"/>
    <w:rsid w:val="00A17283"/>
    <w:rsid w:val="00A228F4"/>
    <w:rsid w:val="00A403B8"/>
    <w:rsid w:val="00A430FA"/>
    <w:rsid w:val="00A47BB7"/>
    <w:rsid w:val="00A54AFD"/>
    <w:rsid w:val="00A67268"/>
    <w:rsid w:val="00A723AB"/>
    <w:rsid w:val="00A73B3D"/>
    <w:rsid w:val="00A76406"/>
    <w:rsid w:val="00A77503"/>
    <w:rsid w:val="00A8164E"/>
    <w:rsid w:val="00A86A97"/>
    <w:rsid w:val="00A9162F"/>
    <w:rsid w:val="00A93805"/>
    <w:rsid w:val="00A965E4"/>
    <w:rsid w:val="00AA515B"/>
    <w:rsid w:val="00AA7895"/>
    <w:rsid w:val="00AB6C9C"/>
    <w:rsid w:val="00AB7498"/>
    <w:rsid w:val="00AC5D7F"/>
    <w:rsid w:val="00AD1FD1"/>
    <w:rsid w:val="00AD5BC2"/>
    <w:rsid w:val="00AD68E0"/>
    <w:rsid w:val="00AE6339"/>
    <w:rsid w:val="00B01787"/>
    <w:rsid w:val="00B03663"/>
    <w:rsid w:val="00B10C26"/>
    <w:rsid w:val="00B25B35"/>
    <w:rsid w:val="00B33B8F"/>
    <w:rsid w:val="00B36BC2"/>
    <w:rsid w:val="00B40D31"/>
    <w:rsid w:val="00B45D26"/>
    <w:rsid w:val="00B543C5"/>
    <w:rsid w:val="00B56DA0"/>
    <w:rsid w:val="00B65C15"/>
    <w:rsid w:val="00B754C6"/>
    <w:rsid w:val="00B80A29"/>
    <w:rsid w:val="00B850F6"/>
    <w:rsid w:val="00B936BB"/>
    <w:rsid w:val="00BB3C65"/>
    <w:rsid w:val="00BC2898"/>
    <w:rsid w:val="00BC348A"/>
    <w:rsid w:val="00BC3DFB"/>
    <w:rsid w:val="00BC6C6D"/>
    <w:rsid w:val="00BD1B3B"/>
    <w:rsid w:val="00BD25E6"/>
    <w:rsid w:val="00BD6E3A"/>
    <w:rsid w:val="00BE2D61"/>
    <w:rsid w:val="00BE4218"/>
    <w:rsid w:val="00BF2AC0"/>
    <w:rsid w:val="00C074A2"/>
    <w:rsid w:val="00C27347"/>
    <w:rsid w:val="00C3321B"/>
    <w:rsid w:val="00C372A4"/>
    <w:rsid w:val="00C51BD2"/>
    <w:rsid w:val="00C548E7"/>
    <w:rsid w:val="00C62143"/>
    <w:rsid w:val="00C7121F"/>
    <w:rsid w:val="00C81941"/>
    <w:rsid w:val="00C83309"/>
    <w:rsid w:val="00C87333"/>
    <w:rsid w:val="00C87339"/>
    <w:rsid w:val="00CA7DDF"/>
    <w:rsid w:val="00CB0576"/>
    <w:rsid w:val="00CB2F37"/>
    <w:rsid w:val="00CB6420"/>
    <w:rsid w:val="00CB7FB7"/>
    <w:rsid w:val="00CC4F85"/>
    <w:rsid w:val="00CD09EE"/>
    <w:rsid w:val="00CE746E"/>
    <w:rsid w:val="00CF29F7"/>
    <w:rsid w:val="00D22669"/>
    <w:rsid w:val="00D25A8E"/>
    <w:rsid w:val="00D26153"/>
    <w:rsid w:val="00D269F0"/>
    <w:rsid w:val="00D3469D"/>
    <w:rsid w:val="00D44E51"/>
    <w:rsid w:val="00D605D9"/>
    <w:rsid w:val="00D60C4D"/>
    <w:rsid w:val="00D709AE"/>
    <w:rsid w:val="00D70A38"/>
    <w:rsid w:val="00D75BDE"/>
    <w:rsid w:val="00D81809"/>
    <w:rsid w:val="00D82BB5"/>
    <w:rsid w:val="00D84332"/>
    <w:rsid w:val="00D85647"/>
    <w:rsid w:val="00D87A50"/>
    <w:rsid w:val="00DA5E53"/>
    <w:rsid w:val="00DB2C1F"/>
    <w:rsid w:val="00DB38B9"/>
    <w:rsid w:val="00DB55E7"/>
    <w:rsid w:val="00DB56F2"/>
    <w:rsid w:val="00DC0BA0"/>
    <w:rsid w:val="00DD252D"/>
    <w:rsid w:val="00DE4BF3"/>
    <w:rsid w:val="00DE7266"/>
    <w:rsid w:val="00DF359F"/>
    <w:rsid w:val="00E02D9F"/>
    <w:rsid w:val="00E24A05"/>
    <w:rsid w:val="00E25C1A"/>
    <w:rsid w:val="00E37184"/>
    <w:rsid w:val="00E37F43"/>
    <w:rsid w:val="00E50D14"/>
    <w:rsid w:val="00E606E2"/>
    <w:rsid w:val="00E638E6"/>
    <w:rsid w:val="00E74D22"/>
    <w:rsid w:val="00E76056"/>
    <w:rsid w:val="00E82C1E"/>
    <w:rsid w:val="00E86B18"/>
    <w:rsid w:val="00E87B1A"/>
    <w:rsid w:val="00E94598"/>
    <w:rsid w:val="00EA1B3B"/>
    <w:rsid w:val="00EA3B31"/>
    <w:rsid w:val="00EA5F0D"/>
    <w:rsid w:val="00EA78B2"/>
    <w:rsid w:val="00EB16EA"/>
    <w:rsid w:val="00EB272B"/>
    <w:rsid w:val="00EB748C"/>
    <w:rsid w:val="00EB7D9F"/>
    <w:rsid w:val="00EE0329"/>
    <w:rsid w:val="00EE1199"/>
    <w:rsid w:val="00EF25C6"/>
    <w:rsid w:val="00EF4F5C"/>
    <w:rsid w:val="00EF6A6F"/>
    <w:rsid w:val="00EF71C6"/>
    <w:rsid w:val="00EF7DE9"/>
    <w:rsid w:val="00F14C2E"/>
    <w:rsid w:val="00F15B9D"/>
    <w:rsid w:val="00F16DC0"/>
    <w:rsid w:val="00F17670"/>
    <w:rsid w:val="00F354BD"/>
    <w:rsid w:val="00F369AA"/>
    <w:rsid w:val="00F36ACB"/>
    <w:rsid w:val="00F37726"/>
    <w:rsid w:val="00F4025A"/>
    <w:rsid w:val="00F41A28"/>
    <w:rsid w:val="00F46AB6"/>
    <w:rsid w:val="00F50DB8"/>
    <w:rsid w:val="00F55050"/>
    <w:rsid w:val="00F56A1B"/>
    <w:rsid w:val="00F61326"/>
    <w:rsid w:val="00F62832"/>
    <w:rsid w:val="00F660CB"/>
    <w:rsid w:val="00F67987"/>
    <w:rsid w:val="00F67EAE"/>
    <w:rsid w:val="00F720E5"/>
    <w:rsid w:val="00F806B4"/>
    <w:rsid w:val="00F950FF"/>
    <w:rsid w:val="00FA0F10"/>
    <w:rsid w:val="00FA60C5"/>
    <w:rsid w:val="00FB24B6"/>
    <w:rsid w:val="00FC1C10"/>
    <w:rsid w:val="00FC4C70"/>
    <w:rsid w:val="00FC5424"/>
    <w:rsid w:val="00FE101F"/>
    <w:rsid w:val="00FE614A"/>
    <w:rsid w:val="00FF0383"/>
    <w:rsid w:val="00FF2F9C"/>
    <w:rsid w:val="02FE5D28"/>
    <w:rsid w:val="0A9C6CE2"/>
    <w:rsid w:val="0D299FBC"/>
    <w:rsid w:val="0F143ED2"/>
    <w:rsid w:val="184B64FB"/>
    <w:rsid w:val="2142DFF8"/>
    <w:rsid w:val="221D1093"/>
    <w:rsid w:val="2300352B"/>
    <w:rsid w:val="26E75CEB"/>
    <w:rsid w:val="29017EE8"/>
    <w:rsid w:val="2A6A902B"/>
    <w:rsid w:val="39E8AC52"/>
    <w:rsid w:val="3AAD57B7"/>
    <w:rsid w:val="3AD0E325"/>
    <w:rsid w:val="417797EC"/>
    <w:rsid w:val="43267234"/>
    <w:rsid w:val="43EC3F17"/>
    <w:rsid w:val="4C02F8F3"/>
    <w:rsid w:val="4C586C6F"/>
    <w:rsid w:val="504195B8"/>
    <w:rsid w:val="56517E0B"/>
    <w:rsid w:val="5E3071E8"/>
    <w:rsid w:val="5F1D0F4C"/>
    <w:rsid w:val="61CC19F6"/>
    <w:rsid w:val="650035E5"/>
    <w:rsid w:val="65205263"/>
    <w:rsid w:val="72BC0529"/>
    <w:rsid w:val="74A0AC0C"/>
    <w:rsid w:val="75C3BAC4"/>
    <w:rsid w:val="7D559385"/>
    <w:rsid w:val="7FEB52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86A6"/>
  <w15:chartTrackingRefBased/>
  <w15:docId w15:val="{999C5E21-54A3-47D5-B119-2D7B9CC0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727"/>
    <w:rPr>
      <w:rFonts w:ascii="Arial" w:hAnsi="Arial"/>
      <w:sz w:val="24"/>
    </w:rPr>
  </w:style>
  <w:style w:type="paragraph" w:styleId="Heading1">
    <w:name w:val="heading 1"/>
    <w:basedOn w:val="Normal"/>
    <w:next w:val="Normal"/>
    <w:link w:val="Heading1Char"/>
    <w:uiPriority w:val="9"/>
    <w:qFormat/>
    <w:rsid w:val="007F2A47"/>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F2A47"/>
    <w:pPr>
      <w:keepNext/>
      <w:keepLines/>
      <w:spacing w:before="40" w:after="0"/>
      <w:outlineLvl w:val="1"/>
    </w:pPr>
    <w:rPr>
      <w:rFonts w:eastAsiaTheme="majorEastAsia" w:cstheme="majorBidi"/>
      <w:b/>
      <w:color w:val="000000" w:themeColor="text1"/>
      <w:sz w:val="32"/>
      <w:szCs w:val="26"/>
    </w:rPr>
  </w:style>
  <w:style w:type="paragraph" w:styleId="Heading3">
    <w:name w:val="heading 3"/>
    <w:basedOn w:val="Heading1"/>
    <w:next w:val="Normal"/>
    <w:link w:val="Heading3Char"/>
    <w:uiPriority w:val="9"/>
    <w:unhideWhenUsed/>
    <w:qFormat/>
    <w:rsid w:val="007F2A47"/>
    <w:pPr>
      <w:spacing w:before="40"/>
      <w:outlineLvl w:val="2"/>
    </w:pPr>
    <w:rPr>
      <w:szCs w:val="24"/>
    </w:rPr>
  </w:style>
  <w:style w:type="paragraph" w:styleId="Heading4">
    <w:name w:val="heading 4"/>
    <w:basedOn w:val="Normal"/>
    <w:next w:val="Normal"/>
    <w:link w:val="Heading4Char"/>
    <w:autoRedefine/>
    <w:uiPriority w:val="9"/>
    <w:unhideWhenUsed/>
    <w:qFormat/>
    <w:rsid w:val="006F7786"/>
    <w:pPr>
      <w:keepNext/>
      <w:keepLines/>
      <w:spacing w:before="40" w:after="0"/>
      <w:outlineLvl w:val="3"/>
    </w:pPr>
    <w:rPr>
      <w:rFonts w:eastAsiaTheme="majorEastAsia" w:cstheme="majorBidi"/>
      <w:b/>
      <w:iCs/>
      <w:color w:val="000000" w:themeColor="text1"/>
      <w:sz w:val="32"/>
    </w:rPr>
  </w:style>
  <w:style w:type="paragraph" w:styleId="Heading5">
    <w:name w:val="heading 5"/>
    <w:basedOn w:val="Normal"/>
    <w:next w:val="Normal"/>
    <w:link w:val="Heading5Char"/>
    <w:uiPriority w:val="9"/>
    <w:unhideWhenUsed/>
    <w:qFormat/>
    <w:rsid w:val="00D82BB5"/>
    <w:pPr>
      <w:keepNext/>
      <w:keepLines/>
      <w:spacing w:before="40" w:after="0"/>
      <w:outlineLvl w:val="4"/>
    </w:pPr>
    <w:rPr>
      <w:rFonts w:eastAsiaTheme="majorEastAsia" w:cstheme="majorBidi"/>
      <w:b/>
      <w:sz w:val="32"/>
    </w:rPr>
  </w:style>
  <w:style w:type="paragraph" w:styleId="Heading6">
    <w:name w:val="heading 6"/>
    <w:basedOn w:val="Normal"/>
    <w:next w:val="Normal"/>
    <w:link w:val="Heading6Char"/>
    <w:uiPriority w:val="9"/>
    <w:unhideWhenUsed/>
    <w:qFormat/>
    <w:rsid w:val="00D82BB5"/>
    <w:pPr>
      <w:keepNext/>
      <w:keepLines/>
      <w:spacing w:before="40" w:after="0"/>
      <w:outlineLvl w:val="5"/>
    </w:pPr>
    <w:rPr>
      <w:rFonts w:eastAsiaTheme="majorEastAsia" w:cstheme="majorBidi"/>
      <w:b/>
      <w:color w:val="000000" w:themeColor="text1"/>
      <w:sz w:val="32"/>
    </w:rPr>
  </w:style>
  <w:style w:type="paragraph" w:styleId="Heading7">
    <w:name w:val="heading 7"/>
    <w:basedOn w:val="Normal"/>
    <w:next w:val="Normal"/>
    <w:link w:val="Heading7Char"/>
    <w:uiPriority w:val="9"/>
    <w:unhideWhenUsed/>
    <w:qFormat/>
    <w:rsid w:val="00D82BB5"/>
    <w:pPr>
      <w:keepNext/>
      <w:keepLines/>
      <w:spacing w:before="40" w:after="0"/>
      <w:outlineLvl w:val="6"/>
    </w:pPr>
    <w:rPr>
      <w:rFonts w:eastAsiaTheme="majorEastAsia" w:cstheme="majorBidi"/>
      <w:b/>
      <w:iCs/>
      <w:sz w:val="32"/>
    </w:rPr>
  </w:style>
  <w:style w:type="paragraph" w:styleId="Heading8">
    <w:name w:val="heading 8"/>
    <w:basedOn w:val="Normal"/>
    <w:next w:val="Normal"/>
    <w:link w:val="Heading8Char"/>
    <w:uiPriority w:val="9"/>
    <w:unhideWhenUsed/>
    <w:qFormat/>
    <w:rsid w:val="00797F02"/>
    <w:pPr>
      <w:keepNext/>
      <w:keepLines/>
      <w:spacing w:before="40" w:after="0"/>
      <w:outlineLvl w:val="7"/>
    </w:pPr>
    <w:rPr>
      <w:rFonts w:eastAsiaTheme="majorEastAsia" w:cstheme="majorBidi"/>
      <w:b/>
      <w:color w:val="272727" w:themeColor="text1" w:themeTint="D8"/>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977"/>
  </w:style>
  <w:style w:type="paragraph" w:styleId="Footer">
    <w:name w:val="footer"/>
    <w:basedOn w:val="Normal"/>
    <w:link w:val="FooterChar"/>
    <w:uiPriority w:val="99"/>
    <w:unhideWhenUsed/>
    <w:rsid w:val="00A13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977"/>
  </w:style>
  <w:style w:type="paragraph" w:styleId="ListParagraph">
    <w:name w:val="List Paragraph"/>
    <w:aliases w:val="Title 2,List Paragraph1,lp1,Bullet List,FooterText,Figure_name,Equipment,Numbered Indented Text,List_TIS,List Paragraph11,Ref,alpha List,Alpha List Paragraph,List Paragraph Char Char Char,List Paragraph Char Char,Use Case List Paragraph"/>
    <w:basedOn w:val="Normal"/>
    <w:link w:val="ListParagraphChar"/>
    <w:uiPriority w:val="34"/>
    <w:qFormat/>
    <w:rsid w:val="00AB7498"/>
    <w:pPr>
      <w:ind w:left="720"/>
      <w:contextualSpacing/>
    </w:pPr>
  </w:style>
  <w:style w:type="character" w:customStyle="1" w:styleId="normaltextrun">
    <w:name w:val="normaltextrun"/>
    <w:basedOn w:val="DefaultParagraphFont"/>
    <w:rsid w:val="00604908"/>
  </w:style>
  <w:style w:type="character" w:customStyle="1" w:styleId="ListParagraphChar">
    <w:name w:val="List Paragraph Char"/>
    <w:aliases w:val="Title 2 Char,List Paragraph1 Char,lp1 Char,Bullet List Char,FooterText Char,Figure_name Char,Equipment Char,Numbered Indented Text Char,List_TIS Char,List Paragraph11 Char,Ref Char,alpha List Char,Alpha List Paragraph Char"/>
    <w:basedOn w:val="DefaultParagraphFont"/>
    <w:link w:val="ListParagraph"/>
    <w:uiPriority w:val="34"/>
    <w:locked/>
    <w:rsid w:val="0079785B"/>
  </w:style>
  <w:style w:type="character" w:styleId="CommentReference">
    <w:name w:val="annotation reference"/>
    <w:basedOn w:val="DefaultParagraphFont"/>
    <w:uiPriority w:val="99"/>
    <w:semiHidden/>
    <w:unhideWhenUsed/>
    <w:rsid w:val="005753DB"/>
    <w:rPr>
      <w:sz w:val="16"/>
      <w:szCs w:val="16"/>
    </w:rPr>
  </w:style>
  <w:style w:type="paragraph" w:styleId="CommentText">
    <w:name w:val="annotation text"/>
    <w:basedOn w:val="Normal"/>
    <w:link w:val="CommentTextChar"/>
    <w:uiPriority w:val="99"/>
    <w:unhideWhenUsed/>
    <w:rsid w:val="005753DB"/>
    <w:pPr>
      <w:spacing w:line="240" w:lineRule="auto"/>
    </w:pPr>
    <w:rPr>
      <w:sz w:val="20"/>
      <w:szCs w:val="20"/>
    </w:rPr>
  </w:style>
  <w:style w:type="character" w:customStyle="1" w:styleId="CommentTextChar">
    <w:name w:val="Comment Text Char"/>
    <w:basedOn w:val="DefaultParagraphFont"/>
    <w:link w:val="CommentText"/>
    <w:uiPriority w:val="99"/>
    <w:rsid w:val="005753DB"/>
    <w:rPr>
      <w:sz w:val="20"/>
      <w:szCs w:val="20"/>
    </w:rPr>
  </w:style>
  <w:style w:type="paragraph" w:styleId="CommentSubject">
    <w:name w:val="annotation subject"/>
    <w:basedOn w:val="CommentText"/>
    <w:next w:val="CommentText"/>
    <w:link w:val="CommentSubjectChar"/>
    <w:uiPriority w:val="99"/>
    <w:semiHidden/>
    <w:unhideWhenUsed/>
    <w:rsid w:val="005753DB"/>
    <w:rPr>
      <w:b/>
      <w:bCs/>
    </w:rPr>
  </w:style>
  <w:style w:type="character" w:customStyle="1" w:styleId="CommentSubjectChar">
    <w:name w:val="Comment Subject Char"/>
    <w:basedOn w:val="CommentTextChar"/>
    <w:link w:val="CommentSubject"/>
    <w:uiPriority w:val="99"/>
    <w:semiHidden/>
    <w:rsid w:val="005753DB"/>
    <w:rPr>
      <w:b/>
      <w:bCs/>
      <w:sz w:val="20"/>
      <w:szCs w:val="20"/>
    </w:rPr>
  </w:style>
  <w:style w:type="character" w:styleId="Mention">
    <w:name w:val="Mention"/>
    <w:basedOn w:val="DefaultParagraphFont"/>
    <w:uiPriority w:val="99"/>
    <w:unhideWhenUsed/>
    <w:rsid w:val="001C1C90"/>
    <w:rPr>
      <w:color w:val="2B579A"/>
      <w:shd w:val="clear" w:color="auto" w:fill="E1DFDD"/>
    </w:rPr>
  </w:style>
  <w:style w:type="character" w:customStyle="1" w:styleId="Heading1Char">
    <w:name w:val="Heading 1 Char"/>
    <w:basedOn w:val="DefaultParagraphFont"/>
    <w:link w:val="Heading1"/>
    <w:uiPriority w:val="9"/>
    <w:rsid w:val="007F2A47"/>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F2A47"/>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rsid w:val="007F2A47"/>
    <w:rPr>
      <w:rFonts w:ascii="Arial" w:eastAsiaTheme="majorEastAsia" w:hAnsi="Arial" w:cstheme="majorBidi"/>
      <w:b/>
      <w:color w:val="000000" w:themeColor="text1"/>
      <w:sz w:val="32"/>
      <w:szCs w:val="24"/>
    </w:rPr>
  </w:style>
  <w:style w:type="character" w:customStyle="1" w:styleId="Heading4Char">
    <w:name w:val="Heading 4 Char"/>
    <w:basedOn w:val="DefaultParagraphFont"/>
    <w:link w:val="Heading4"/>
    <w:uiPriority w:val="9"/>
    <w:rsid w:val="006F7786"/>
    <w:rPr>
      <w:rFonts w:ascii="Arial" w:eastAsiaTheme="majorEastAsia" w:hAnsi="Arial" w:cstheme="majorBidi"/>
      <w:b/>
      <w:iCs/>
      <w:color w:val="000000" w:themeColor="text1"/>
      <w:sz w:val="32"/>
    </w:rPr>
  </w:style>
  <w:style w:type="character" w:customStyle="1" w:styleId="Heading5Char">
    <w:name w:val="Heading 5 Char"/>
    <w:basedOn w:val="DefaultParagraphFont"/>
    <w:link w:val="Heading5"/>
    <w:uiPriority w:val="9"/>
    <w:rsid w:val="00D82BB5"/>
    <w:rPr>
      <w:rFonts w:ascii="Arial" w:eastAsiaTheme="majorEastAsia" w:hAnsi="Arial" w:cstheme="majorBidi"/>
      <w:b/>
      <w:sz w:val="32"/>
    </w:rPr>
  </w:style>
  <w:style w:type="character" w:customStyle="1" w:styleId="Heading6Char">
    <w:name w:val="Heading 6 Char"/>
    <w:basedOn w:val="DefaultParagraphFont"/>
    <w:link w:val="Heading6"/>
    <w:uiPriority w:val="9"/>
    <w:rsid w:val="00D82BB5"/>
    <w:rPr>
      <w:rFonts w:ascii="Arial" w:eastAsiaTheme="majorEastAsia" w:hAnsi="Arial" w:cstheme="majorBidi"/>
      <w:b/>
      <w:color w:val="000000" w:themeColor="text1"/>
      <w:sz w:val="32"/>
    </w:rPr>
  </w:style>
  <w:style w:type="character" w:customStyle="1" w:styleId="Heading7Char">
    <w:name w:val="Heading 7 Char"/>
    <w:basedOn w:val="DefaultParagraphFont"/>
    <w:link w:val="Heading7"/>
    <w:uiPriority w:val="9"/>
    <w:rsid w:val="00D82BB5"/>
    <w:rPr>
      <w:rFonts w:ascii="Arial" w:eastAsiaTheme="majorEastAsia" w:hAnsi="Arial" w:cstheme="majorBidi"/>
      <w:b/>
      <w:iCs/>
      <w:sz w:val="32"/>
    </w:rPr>
  </w:style>
  <w:style w:type="paragraph" w:styleId="Subtitle">
    <w:name w:val="Subtitle"/>
    <w:basedOn w:val="Normal"/>
    <w:next w:val="Normal"/>
    <w:link w:val="SubtitleChar"/>
    <w:autoRedefine/>
    <w:uiPriority w:val="11"/>
    <w:qFormat/>
    <w:rsid w:val="00A17283"/>
    <w:pPr>
      <w:numPr>
        <w:ilvl w:val="1"/>
      </w:numPr>
      <w:spacing w:line="240" w:lineRule="auto"/>
    </w:pPr>
    <w:rPr>
      <w:rFonts w:eastAsiaTheme="majorEastAsia" w:cstheme="majorBidi"/>
      <w:b/>
      <w:bCs/>
      <w:color w:val="000000" w:themeColor="text1"/>
      <w:szCs w:val="24"/>
    </w:rPr>
  </w:style>
  <w:style w:type="character" w:customStyle="1" w:styleId="SubtitleChar">
    <w:name w:val="Subtitle Char"/>
    <w:basedOn w:val="DefaultParagraphFont"/>
    <w:link w:val="Subtitle"/>
    <w:uiPriority w:val="11"/>
    <w:rsid w:val="00A17283"/>
    <w:rPr>
      <w:rFonts w:ascii="Arial" w:eastAsiaTheme="majorEastAsia" w:hAnsi="Arial" w:cstheme="majorBidi"/>
      <w:b/>
      <w:bCs/>
      <w:color w:val="000000" w:themeColor="text1"/>
      <w:sz w:val="24"/>
      <w:szCs w:val="24"/>
    </w:rPr>
  </w:style>
  <w:style w:type="character" w:customStyle="1" w:styleId="Heading8Char">
    <w:name w:val="Heading 8 Char"/>
    <w:basedOn w:val="DefaultParagraphFont"/>
    <w:link w:val="Heading8"/>
    <w:uiPriority w:val="9"/>
    <w:rsid w:val="00797F02"/>
    <w:rPr>
      <w:rFonts w:ascii="Arial" w:eastAsiaTheme="majorEastAsia" w:hAnsi="Arial" w:cstheme="majorBidi"/>
      <w:b/>
      <w:color w:val="272727" w:themeColor="text1" w:themeTint="D8"/>
      <w:sz w:val="32"/>
      <w:szCs w:val="21"/>
    </w:rPr>
  </w:style>
  <w:style w:type="paragraph" w:styleId="NoSpacing">
    <w:name w:val="No Spacing"/>
    <w:uiPriority w:val="1"/>
    <w:qFormat/>
    <w:rsid w:val="00B36BC2"/>
    <w:pPr>
      <w:spacing w:after="0" w:line="240" w:lineRule="auto"/>
    </w:pPr>
  </w:style>
  <w:style w:type="paragraph" w:customStyle="1" w:styleId="Style1">
    <w:name w:val="Style1"/>
    <w:basedOn w:val="NoSpacing"/>
    <w:link w:val="Style1Char"/>
    <w:qFormat/>
    <w:rsid w:val="00934282"/>
    <w:pPr>
      <w:ind w:left="1133" w:right="542"/>
    </w:pPr>
    <w:rPr>
      <w:rFonts w:ascii="Arial" w:hAnsi="Arial"/>
      <w:sz w:val="24"/>
    </w:rPr>
  </w:style>
  <w:style w:type="paragraph" w:customStyle="1" w:styleId="Style2">
    <w:name w:val="Style2"/>
    <w:basedOn w:val="Subtitle"/>
    <w:link w:val="Style2Char"/>
    <w:qFormat/>
    <w:rsid w:val="00695F2A"/>
  </w:style>
  <w:style w:type="character" w:customStyle="1" w:styleId="Style1Char">
    <w:name w:val="Style1 Char"/>
    <w:basedOn w:val="ListParagraphChar"/>
    <w:link w:val="Style1"/>
    <w:rsid w:val="00F660CB"/>
    <w:rPr>
      <w:rFonts w:ascii="Arial" w:hAnsi="Arial"/>
      <w:sz w:val="24"/>
    </w:rPr>
  </w:style>
  <w:style w:type="character" w:customStyle="1" w:styleId="Style2Char">
    <w:name w:val="Style2 Char"/>
    <w:basedOn w:val="SubtitleChar"/>
    <w:link w:val="Style2"/>
    <w:rsid w:val="00695F2A"/>
    <w:rPr>
      <w:rFonts w:ascii="Arial" w:eastAsiaTheme="minorEastAsia" w:hAnsi="Arial" w:cs="Arial"/>
      <w:b/>
      <w:bCs/>
      <w:color w:val="000000" w:themeColor="tex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187">
      <w:bodyDiv w:val="1"/>
      <w:marLeft w:val="0"/>
      <w:marRight w:val="0"/>
      <w:marTop w:val="0"/>
      <w:marBottom w:val="0"/>
      <w:divBdr>
        <w:top w:val="none" w:sz="0" w:space="0" w:color="auto"/>
        <w:left w:val="none" w:sz="0" w:space="0" w:color="auto"/>
        <w:bottom w:val="none" w:sz="0" w:space="0" w:color="auto"/>
        <w:right w:val="none" w:sz="0" w:space="0" w:color="auto"/>
      </w:divBdr>
    </w:div>
    <w:div w:id="333342358">
      <w:bodyDiv w:val="1"/>
      <w:marLeft w:val="0"/>
      <w:marRight w:val="0"/>
      <w:marTop w:val="0"/>
      <w:marBottom w:val="0"/>
      <w:divBdr>
        <w:top w:val="none" w:sz="0" w:space="0" w:color="auto"/>
        <w:left w:val="none" w:sz="0" w:space="0" w:color="auto"/>
        <w:bottom w:val="none" w:sz="0" w:space="0" w:color="auto"/>
        <w:right w:val="none" w:sz="0" w:space="0" w:color="auto"/>
      </w:divBdr>
    </w:div>
    <w:div w:id="400061572">
      <w:bodyDiv w:val="1"/>
      <w:marLeft w:val="0"/>
      <w:marRight w:val="0"/>
      <w:marTop w:val="0"/>
      <w:marBottom w:val="0"/>
      <w:divBdr>
        <w:top w:val="none" w:sz="0" w:space="0" w:color="auto"/>
        <w:left w:val="none" w:sz="0" w:space="0" w:color="auto"/>
        <w:bottom w:val="none" w:sz="0" w:space="0" w:color="auto"/>
        <w:right w:val="none" w:sz="0" w:space="0" w:color="auto"/>
      </w:divBdr>
    </w:div>
    <w:div w:id="400326427">
      <w:bodyDiv w:val="1"/>
      <w:marLeft w:val="0"/>
      <w:marRight w:val="0"/>
      <w:marTop w:val="0"/>
      <w:marBottom w:val="0"/>
      <w:divBdr>
        <w:top w:val="none" w:sz="0" w:space="0" w:color="auto"/>
        <w:left w:val="none" w:sz="0" w:space="0" w:color="auto"/>
        <w:bottom w:val="none" w:sz="0" w:space="0" w:color="auto"/>
        <w:right w:val="none" w:sz="0" w:space="0" w:color="auto"/>
      </w:divBdr>
    </w:div>
    <w:div w:id="487289739">
      <w:bodyDiv w:val="1"/>
      <w:marLeft w:val="0"/>
      <w:marRight w:val="0"/>
      <w:marTop w:val="0"/>
      <w:marBottom w:val="0"/>
      <w:divBdr>
        <w:top w:val="none" w:sz="0" w:space="0" w:color="auto"/>
        <w:left w:val="none" w:sz="0" w:space="0" w:color="auto"/>
        <w:bottom w:val="none" w:sz="0" w:space="0" w:color="auto"/>
        <w:right w:val="none" w:sz="0" w:space="0" w:color="auto"/>
      </w:divBdr>
    </w:div>
    <w:div w:id="488983088">
      <w:bodyDiv w:val="1"/>
      <w:marLeft w:val="0"/>
      <w:marRight w:val="0"/>
      <w:marTop w:val="0"/>
      <w:marBottom w:val="0"/>
      <w:divBdr>
        <w:top w:val="none" w:sz="0" w:space="0" w:color="auto"/>
        <w:left w:val="none" w:sz="0" w:space="0" w:color="auto"/>
        <w:bottom w:val="none" w:sz="0" w:space="0" w:color="auto"/>
        <w:right w:val="none" w:sz="0" w:space="0" w:color="auto"/>
      </w:divBdr>
    </w:div>
    <w:div w:id="524710664">
      <w:bodyDiv w:val="1"/>
      <w:marLeft w:val="0"/>
      <w:marRight w:val="0"/>
      <w:marTop w:val="0"/>
      <w:marBottom w:val="0"/>
      <w:divBdr>
        <w:top w:val="none" w:sz="0" w:space="0" w:color="auto"/>
        <w:left w:val="none" w:sz="0" w:space="0" w:color="auto"/>
        <w:bottom w:val="none" w:sz="0" w:space="0" w:color="auto"/>
        <w:right w:val="none" w:sz="0" w:space="0" w:color="auto"/>
      </w:divBdr>
    </w:div>
    <w:div w:id="573274653">
      <w:bodyDiv w:val="1"/>
      <w:marLeft w:val="0"/>
      <w:marRight w:val="0"/>
      <w:marTop w:val="0"/>
      <w:marBottom w:val="0"/>
      <w:divBdr>
        <w:top w:val="none" w:sz="0" w:space="0" w:color="auto"/>
        <w:left w:val="none" w:sz="0" w:space="0" w:color="auto"/>
        <w:bottom w:val="none" w:sz="0" w:space="0" w:color="auto"/>
        <w:right w:val="none" w:sz="0" w:space="0" w:color="auto"/>
      </w:divBdr>
    </w:div>
    <w:div w:id="607853979">
      <w:bodyDiv w:val="1"/>
      <w:marLeft w:val="0"/>
      <w:marRight w:val="0"/>
      <w:marTop w:val="0"/>
      <w:marBottom w:val="0"/>
      <w:divBdr>
        <w:top w:val="none" w:sz="0" w:space="0" w:color="auto"/>
        <w:left w:val="none" w:sz="0" w:space="0" w:color="auto"/>
        <w:bottom w:val="none" w:sz="0" w:space="0" w:color="auto"/>
        <w:right w:val="none" w:sz="0" w:space="0" w:color="auto"/>
      </w:divBdr>
    </w:div>
    <w:div w:id="806824876">
      <w:bodyDiv w:val="1"/>
      <w:marLeft w:val="0"/>
      <w:marRight w:val="0"/>
      <w:marTop w:val="0"/>
      <w:marBottom w:val="0"/>
      <w:divBdr>
        <w:top w:val="none" w:sz="0" w:space="0" w:color="auto"/>
        <w:left w:val="none" w:sz="0" w:space="0" w:color="auto"/>
        <w:bottom w:val="none" w:sz="0" w:space="0" w:color="auto"/>
        <w:right w:val="none" w:sz="0" w:space="0" w:color="auto"/>
      </w:divBdr>
    </w:div>
    <w:div w:id="815032589">
      <w:bodyDiv w:val="1"/>
      <w:marLeft w:val="0"/>
      <w:marRight w:val="0"/>
      <w:marTop w:val="0"/>
      <w:marBottom w:val="0"/>
      <w:divBdr>
        <w:top w:val="none" w:sz="0" w:space="0" w:color="auto"/>
        <w:left w:val="none" w:sz="0" w:space="0" w:color="auto"/>
        <w:bottom w:val="none" w:sz="0" w:space="0" w:color="auto"/>
        <w:right w:val="none" w:sz="0" w:space="0" w:color="auto"/>
      </w:divBdr>
    </w:div>
    <w:div w:id="1018964613">
      <w:bodyDiv w:val="1"/>
      <w:marLeft w:val="0"/>
      <w:marRight w:val="0"/>
      <w:marTop w:val="0"/>
      <w:marBottom w:val="0"/>
      <w:divBdr>
        <w:top w:val="none" w:sz="0" w:space="0" w:color="auto"/>
        <w:left w:val="none" w:sz="0" w:space="0" w:color="auto"/>
        <w:bottom w:val="none" w:sz="0" w:space="0" w:color="auto"/>
        <w:right w:val="none" w:sz="0" w:space="0" w:color="auto"/>
      </w:divBdr>
    </w:div>
    <w:div w:id="1141538287">
      <w:bodyDiv w:val="1"/>
      <w:marLeft w:val="0"/>
      <w:marRight w:val="0"/>
      <w:marTop w:val="0"/>
      <w:marBottom w:val="0"/>
      <w:divBdr>
        <w:top w:val="none" w:sz="0" w:space="0" w:color="auto"/>
        <w:left w:val="none" w:sz="0" w:space="0" w:color="auto"/>
        <w:bottom w:val="none" w:sz="0" w:space="0" w:color="auto"/>
        <w:right w:val="none" w:sz="0" w:space="0" w:color="auto"/>
      </w:divBdr>
    </w:div>
    <w:div w:id="1169832126">
      <w:bodyDiv w:val="1"/>
      <w:marLeft w:val="0"/>
      <w:marRight w:val="0"/>
      <w:marTop w:val="0"/>
      <w:marBottom w:val="0"/>
      <w:divBdr>
        <w:top w:val="none" w:sz="0" w:space="0" w:color="auto"/>
        <w:left w:val="none" w:sz="0" w:space="0" w:color="auto"/>
        <w:bottom w:val="none" w:sz="0" w:space="0" w:color="auto"/>
        <w:right w:val="none" w:sz="0" w:space="0" w:color="auto"/>
      </w:divBdr>
    </w:div>
    <w:div w:id="1372995589">
      <w:bodyDiv w:val="1"/>
      <w:marLeft w:val="0"/>
      <w:marRight w:val="0"/>
      <w:marTop w:val="0"/>
      <w:marBottom w:val="0"/>
      <w:divBdr>
        <w:top w:val="none" w:sz="0" w:space="0" w:color="auto"/>
        <w:left w:val="none" w:sz="0" w:space="0" w:color="auto"/>
        <w:bottom w:val="none" w:sz="0" w:space="0" w:color="auto"/>
        <w:right w:val="none" w:sz="0" w:space="0" w:color="auto"/>
      </w:divBdr>
    </w:div>
    <w:div w:id="1590231445">
      <w:bodyDiv w:val="1"/>
      <w:marLeft w:val="0"/>
      <w:marRight w:val="0"/>
      <w:marTop w:val="0"/>
      <w:marBottom w:val="0"/>
      <w:divBdr>
        <w:top w:val="none" w:sz="0" w:space="0" w:color="auto"/>
        <w:left w:val="none" w:sz="0" w:space="0" w:color="auto"/>
        <w:bottom w:val="none" w:sz="0" w:space="0" w:color="auto"/>
        <w:right w:val="none" w:sz="0" w:space="0" w:color="auto"/>
      </w:divBdr>
    </w:div>
    <w:div w:id="1642423725">
      <w:bodyDiv w:val="1"/>
      <w:marLeft w:val="0"/>
      <w:marRight w:val="0"/>
      <w:marTop w:val="0"/>
      <w:marBottom w:val="0"/>
      <w:divBdr>
        <w:top w:val="none" w:sz="0" w:space="0" w:color="auto"/>
        <w:left w:val="none" w:sz="0" w:space="0" w:color="auto"/>
        <w:bottom w:val="none" w:sz="0" w:space="0" w:color="auto"/>
        <w:right w:val="none" w:sz="0" w:space="0" w:color="auto"/>
      </w:divBdr>
    </w:div>
    <w:div w:id="21177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DAD8D501A6346ACAA52E0D21A8050" ma:contentTypeVersion="18" ma:contentTypeDescription="Create a new document." ma:contentTypeScope="" ma:versionID="a266eee527197bc7fe8fe9b5065b23f6">
  <xsd:schema xmlns:xsd="http://www.w3.org/2001/XMLSchema" xmlns:xs="http://www.w3.org/2001/XMLSchema" xmlns:p="http://schemas.microsoft.com/office/2006/metadata/properties" xmlns:ns2="cd192037-52ab-48d8-8cff-c9c762de9c61" xmlns:ns3="2428d621-8bf9-4b1a-92e0-a570f9fd5aa8" targetNamespace="http://schemas.microsoft.com/office/2006/metadata/properties" ma:root="true" ma:fieldsID="21c641c76ab723eded4fc24d960fee65" ns2:_="" ns3:_="">
    <xsd:import namespace="cd192037-52ab-48d8-8cff-c9c762de9c61"/>
    <xsd:import namespace="2428d621-8bf9-4b1a-92e0-a570f9fd5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92037-52ab-48d8-8cff-c9c762d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a3a3b-1f91-4153-80b6-b9fe4e628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8d621-8bf9-4b1a-92e0-a570f9fd5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31636b-e82d-4300-a789-894ff077efb7}" ma:internalName="TaxCatchAll" ma:showField="CatchAllData" ma:web="2428d621-8bf9-4b1a-92e0-a570f9fd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192037-52ab-48d8-8cff-c9c762de9c61">
      <Terms xmlns="http://schemas.microsoft.com/office/infopath/2007/PartnerControls"/>
    </lcf76f155ced4ddcb4097134ff3c332f>
    <TaxCatchAll xmlns="2428d621-8bf9-4b1a-92e0-a570f9fd5aa8" xsi:nil="true"/>
  </documentManagement>
</p:properties>
</file>

<file path=customXml/itemProps1.xml><?xml version="1.0" encoding="utf-8"?>
<ds:datastoreItem xmlns:ds="http://schemas.openxmlformats.org/officeDocument/2006/customXml" ds:itemID="{661AD613-8308-42A5-AD93-02379B628DF2}">
  <ds:schemaRefs>
    <ds:schemaRef ds:uri="http://schemas.openxmlformats.org/officeDocument/2006/bibliography"/>
  </ds:schemaRefs>
</ds:datastoreItem>
</file>

<file path=customXml/itemProps2.xml><?xml version="1.0" encoding="utf-8"?>
<ds:datastoreItem xmlns:ds="http://schemas.openxmlformats.org/officeDocument/2006/customXml" ds:itemID="{EF71A23D-B1B8-493A-93BD-665CD034FD43}">
  <ds:schemaRefs>
    <ds:schemaRef ds:uri="http://schemas.microsoft.com/sharepoint/v3/contenttype/forms"/>
  </ds:schemaRefs>
</ds:datastoreItem>
</file>

<file path=customXml/itemProps3.xml><?xml version="1.0" encoding="utf-8"?>
<ds:datastoreItem xmlns:ds="http://schemas.openxmlformats.org/officeDocument/2006/customXml" ds:itemID="{A75B6389-3CD5-4F35-924F-FEB57BEF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92037-52ab-48d8-8cff-c9c762de9c61"/>
    <ds:schemaRef ds:uri="2428d621-8bf9-4b1a-92e0-a570f9fd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5B2D5-D0C5-4483-BC95-60CF32CD919E}">
  <ds:schemaRefs>
    <ds:schemaRef ds:uri="http://schemas.microsoft.com/office/2006/metadata/properties"/>
    <ds:schemaRef ds:uri="http://schemas.microsoft.com/office/infopath/2007/PartnerControls"/>
    <ds:schemaRef ds:uri="cd192037-52ab-48d8-8cff-c9c762de9c61"/>
    <ds:schemaRef ds:uri="2428d621-8bf9-4b1a-92e0-a570f9fd5aa8"/>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of the CCDG Board, 17 June 2021</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CCDG Board, 17 June 2021</dc:title>
  <dc:subject/>
  <dc:creator>Jayne Pritchard</dc:creator>
  <cp:keywords/>
  <dc:description/>
  <cp:lastModifiedBy>Chris Malone</cp:lastModifiedBy>
  <cp:revision>23</cp:revision>
  <dcterms:created xsi:type="dcterms:W3CDTF">2022-12-15T13:14:00Z</dcterms:created>
  <dcterms:modified xsi:type="dcterms:W3CDTF">2024-06-10T11:56:00Z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0x010100A9BDAD8D501A6346ACAA52E0D21A8050</vt:lpwstr>
  </property>
  <property fmtid="{D5CDD505-2E9C-101B-9397-08002B2CF9AE}" pid="3" name="MediaServiceImageTags">
    <vt:lpwstr/>
  </property>
</Properties>
</file>