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A1251" w14:textId="77777777" w:rsidR="005F1C9C" w:rsidRDefault="005F1C9C" w:rsidP="00642943">
      <w:pPr>
        <w:spacing w:after="0" w:line="240" w:lineRule="auto"/>
        <w:ind w:left="851" w:right="991"/>
        <w:rPr>
          <w:rFonts w:ascii="Arial" w:hAnsi="Arial" w:cs="Arial"/>
          <w:b/>
          <w:bCs/>
          <w:sz w:val="28"/>
          <w:szCs w:val="28"/>
        </w:rPr>
      </w:pPr>
    </w:p>
    <w:p w14:paraId="26F56210" w14:textId="3F90F73F" w:rsidR="00642943" w:rsidRDefault="00642943" w:rsidP="00642943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202427">
        <w:rPr>
          <w:rStyle w:val="Heading1Char"/>
        </w:rPr>
        <w:t xml:space="preserve">Minutes of the CCDG Board Meeting, </w:t>
      </w:r>
      <w:r w:rsidR="00ED1DB2" w:rsidRPr="00202427">
        <w:rPr>
          <w:rStyle w:val="Heading1Char"/>
        </w:rPr>
        <w:t>March</w:t>
      </w:r>
      <w:r w:rsidRPr="00202427">
        <w:rPr>
          <w:rStyle w:val="Heading1Char"/>
        </w:rPr>
        <w:t xml:space="preserve"> </w:t>
      </w:r>
      <w:r w:rsidR="00ED1DB2" w:rsidRPr="00202427">
        <w:rPr>
          <w:rStyle w:val="Heading1Char"/>
        </w:rPr>
        <w:t>6</w:t>
      </w:r>
      <w:r w:rsidRPr="00202427">
        <w:rPr>
          <w:rStyle w:val="Heading1Char"/>
        </w:rPr>
        <w:t>, 202</w:t>
      </w:r>
      <w:r w:rsidR="00ED1DB2" w:rsidRPr="00202427">
        <w:rPr>
          <w:rStyle w:val="Heading1Char"/>
        </w:rPr>
        <w:t>4</w:t>
      </w:r>
      <w:r w:rsidRPr="00202427">
        <w:rPr>
          <w:rStyle w:val="Heading1Char"/>
        </w:rPr>
        <w:br/>
      </w:r>
      <w:r w:rsidRPr="00502D66">
        <w:rPr>
          <w:rFonts w:ascii="Arial" w:hAnsi="Arial" w:cs="Arial"/>
          <w:sz w:val="24"/>
          <w:szCs w:val="24"/>
        </w:rPr>
        <w:br/>
      </w:r>
      <w:r w:rsidRPr="00502D66">
        <w:rPr>
          <w:rFonts w:ascii="Arial" w:hAnsi="Arial" w:cs="Arial"/>
          <w:b/>
          <w:bCs/>
          <w:sz w:val="24"/>
          <w:szCs w:val="24"/>
        </w:rPr>
        <w:t xml:space="preserve">Present:  </w:t>
      </w:r>
      <w:r w:rsidRPr="00502D6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Aled Jones-Griffith</w:t>
      </w:r>
    </w:p>
    <w:p w14:paraId="0CBDDF01" w14:textId="5E8FFC00" w:rsidR="00642943" w:rsidRDefault="00642943" w:rsidP="002F568A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sz w:val="24"/>
          <w:szCs w:val="24"/>
        </w:rPr>
        <w:t>Andrew Clark</w:t>
      </w:r>
      <w:r w:rsidRPr="00502D66">
        <w:rPr>
          <w:rFonts w:ascii="Arial" w:hAnsi="Arial" w:cs="Arial"/>
          <w:sz w:val="24"/>
          <w:szCs w:val="24"/>
        </w:rPr>
        <w:br/>
        <w:t xml:space="preserve">Erica Cassin (Chair) </w:t>
      </w:r>
      <w:r w:rsidRPr="00502D66">
        <w:rPr>
          <w:rFonts w:ascii="Arial" w:hAnsi="Arial" w:cs="Arial"/>
          <w:sz w:val="24"/>
          <w:szCs w:val="24"/>
        </w:rPr>
        <w:br/>
        <w:t>Helen White</w:t>
      </w:r>
      <w:r w:rsidRPr="00502D66">
        <w:rPr>
          <w:rFonts w:ascii="Arial" w:hAnsi="Arial" w:cs="Arial"/>
          <w:sz w:val="24"/>
          <w:szCs w:val="24"/>
        </w:rPr>
        <w:br/>
        <w:t>James Harvey</w:t>
      </w:r>
      <w:r w:rsidRPr="00502D66">
        <w:rPr>
          <w:rFonts w:ascii="Arial" w:hAnsi="Arial" w:cs="Arial"/>
          <w:sz w:val="24"/>
          <w:szCs w:val="24"/>
        </w:rPr>
        <w:br/>
        <w:t>Joni Ayn-Alexander</w:t>
      </w:r>
      <w:r w:rsidRPr="00502D66">
        <w:rPr>
          <w:rFonts w:ascii="Arial" w:hAnsi="Arial" w:cs="Arial"/>
          <w:sz w:val="24"/>
          <w:szCs w:val="24"/>
        </w:rPr>
        <w:br/>
        <w:t>Kate Daubney</w:t>
      </w:r>
      <w:r w:rsidRPr="00502D66">
        <w:rPr>
          <w:rFonts w:ascii="Arial" w:hAnsi="Arial" w:cs="Arial"/>
          <w:sz w:val="24"/>
          <w:szCs w:val="24"/>
        </w:rPr>
        <w:br/>
        <w:t>Toni McLelland</w:t>
      </w:r>
      <w:r w:rsidRPr="00502D66">
        <w:rPr>
          <w:rFonts w:ascii="Arial" w:hAnsi="Arial" w:cs="Arial"/>
          <w:sz w:val="24"/>
          <w:szCs w:val="24"/>
        </w:rPr>
        <w:br/>
        <w:t>Tony Smith</w:t>
      </w:r>
    </w:p>
    <w:p w14:paraId="74165B6E" w14:textId="251E0203" w:rsidR="006904EB" w:rsidRDefault="006904EB" w:rsidP="002F568A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Hagendyk</w:t>
      </w:r>
    </w:p>
    <w:p w14:paraId="6B20E5FA" w14:textId="77777777" w:rsidR="00642943" w:rsidRPr="00502D66" w:rsidRDefault="00642943" w:rsidP="00642943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Richard Thomas</w:t>
      </w:r>
    </w:p>
    <w:p w14:paraId="2816E610" w14:textId="77777777" w:rsidR="00C52702" w:rsidRDefault="00642943" w:rsidP="00642943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br/>
      </w:r>
      <w:r w:rsidRPr="00502D66">
        <w:rPr>
          <w:rFonts w:ascii="Arial" w:hAnsi="Arial" w:cs="Arial"/>
          <w:b/>
          <w:bCs/>
          <w:sz w:val="24"/>
          <w:szCs w:val="24"/>
        </w:rPr>
        <w:t>From Careers Wales:</w:t>
      </w:r>
      <w:r w:rsidRPr="00502D66">
        <w:rPr>
          <w:rFonts w:ascii="Arial" w:hAnsi="Arial" w:cs="Arial"/>
          <w:sz w:val="24"/>
          <w:szCs w:val="24"/>
        </w:rPr>
        <w:br/>
        <w:t>Nerys Bourne</w:t>
      </w:r>
      <w:r w:rsidRPr="00502D66">
        <w:rPr>
          <w:rFonts w:ascii="Arial" w:hAnsi="Arial" w:cs="Arial"/>
          <w:sz w:val="24"/>
          <w:szCs w:val="24"/>
        </w:rPr>
        <w:br/>
        <w:t>Nikki Lawrence</w:t>
      </w:r>
      <w:r w:rsidRPr="00502D66">
        <w:rPr>
          <w:rFonts w:ascii="Arial" w:hAnsi="Arial" w:cs="Arial"/>
          <w:sz w:val="24"/>
          <w:szCs w:val="24"/>
        </w:rPr>
        <w:br/>
        <w:t>Ruth Ryder</w:t>
      </w:r>
      <w:r w:rsidRPr="00502D66">
        <w:rPr>
          <w:rFonts w:ascii="Arial" w:hAnsi="Arial" w:cs="Arial"/>
          <w:sz w:val="24"/>
          <w:szCs w:val="24"/>
        </w:rPr>
        <w:br/>
      </w:r>
      <w:r w:rsidRPr="00502D66">
        <w:rPr>
          <w:rFonts w:ascii="Arial" w:hAnsi="Arial" w:cs="Arial"/>
          <w:sz w:val="24"/>
          <w:szCs w:val="24"/>
        </w:rPr>
        <w:br/>
      </w:r>
      <w:r w:rsidRPr="00502D66">
        <w:rPr>
          <w:rFonts w:ascii="Arial" w:hAnsi="Arial" w:cs="Arial"/>
          <w:b/>
          <w:bCs/>
          <w:sz w:val="24"/>
          <w:szCs w:val="24"/>
        </w:rPr>
        <w:t>Welsh Government:</w:t>
      </w:r>
      <w:r w:rsidRPr="00502D66">
        <w:rPr>
          <w:rFonts w:ascii="Arial" w:hAnsi="Arial" w:cs="Arial"/>
          <w:b/>
          <w:bCs/>
          <w:sz w:val="24"/>
          <w:szCs w:val="24"/>
        </w:rPr>
        <w:br/>
      </w:r>
      <w:r w:rsidRPr="00502D66">
        <w:rPr>
          <w:rFonts w:ascii="Arial" w:hAnsi="Arial" w:cs="Arial"/>
          <w:sz w:val="24"/>
          <w:szCs w:val="24"/>
        </w:rPr>
        <w:t>Sinead Gallagher</w:t>
      </w:r>
    </w:p>
    <w:p w14:paraId="29F8D961" w14:textId="763E26EB" w:rsidR="009E2173" w:rsidRDefault="00C52702" w:rsidP="00642943">
      <w:pPr>
        <w:spacing w:after="0" w:line="240" w:lineRule="auto"/>
        <w:ind w:left="851" w:right="99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 Evans</w:t>
      </w:r>
      <w:r w:rsidR="00642943" w:rsidRPr="00502D66">
        <w:rPr>
          <w:rFonts w:ascii="Arial" w:hAnsi="Arial" w:cs="Arial"/>
          <w:sz w:val="24"/>
          <w:szCs w:val="24"/>
        </w:rPr>
        <w:br/>
      </w:r>
      <w:r w:rsidR="00642943" w:rsidRPr="00502D66">
        <w:rPr>
          <w:rFonts w:ascii="Arial" w:hAnsi="Arial" w:cs="Arial"/>
          <w:sz w:val="24"/>
          <w:szCs w:val="24"/>
        </w:rPr>
        <w:br/>
      </w:r>
      <w:r w:rsidR="009E2173">
        <w:rPr>
          <w:rFonts w:ascii="Arial" w:hAnsi="Arial" w:cs="Arial"/>
          <w:b/>
          <w:bCs/>
          <w:sz w:val="24"/>
          <w:szCs w:val="24"/>
        </w:rPr>
        <w:t>Observer</w:t>
      </w:r>
      <w:r w:rsidR="00642943" w:rsidRPr="00502D66">
        <w:rPr>
          <w:rFonts w:ascii="Arial" w:hAnsi="Arial" w:cs="Arial"/>
          <w:b/>
          <w:bCs/>
          <w:sz w:val="24"/>
          <w:szCs w:val="24"/>
        </w:rPr>
        <w:t>:</w:t>
      </w:r>
    </w:p>
    <w:p w14:paraId="1324C44D" w14:textId="5C26AFEA" w:rsidR="009E2173" w:rsidRPr="00C84FB5" w:rsidRDefault="003364C2" w:rsidP="00642943">
      <w:pPr>
        <w:spacing w:after="0" w:line="240" w:lineRule="auto"/>
        <w:ind w:left="851" w:right="991"/>
        <w:rPr>
          <w:rFonts w:ascii="Arial" w:hAnsi="Arial" w:cs="Arial"/>
          <w:sz w:val="24"/>
          <w:szCs w:val="24"/>
        </w:rPr>
      </w:pPr>
      <w:r w:rsidRPr="00C84FB5">
        <w:rPr>
          <w:rFonts w:ascii="Arial" w:hAnsi="Arial" w:cs="Arial"/>
          <w:sz w:val="24"/>
          <w:szCs w:val="24"/>
        </w:rPr>
        <w:t>O</w:t>
      </w:r>
      <w:r w:rsidR="00DE5539">
        <w:rPr>
          <w:rFonts w:ascii="Arial" w:hAnsi="Arial" w:cs="Arial"/>
          <w:sz w:val="24"/>
          <w:szCs w:val="24"/>
        </w:rPr>
        <w:t>l</w:t>
      </w:r>
      <w:r w:rsidRPr="00C84FB5">
        <w:rPr>
          <w:rFonts w:ascii="Arial" w:hAnsi="Arial" w:cs="Arial"/>
          <w:sz w:val="24"/>
          <w:szCs w:val="24"/>
        </w:rPr>
        <w:t>usola Okhiria (</w:t>
      </w:r>
      <w:r w:rsidR="00BE35A8">
        <w:rPr>
          <w:rFonts w:ascii="Arial" w:hAnsi="Arial" w:cs="Arial"/>
          <w:sz w:val="24"/>
          <w:szCs w:val="24"/>
        </w:rPr>
        <w:t>Part of public bodies unit</w:t>
      </w:r>
      <w:r w:rsidR="007464C4">
        <w:rPr>
          <w:rFonts w:ascii="Arial" w:hAnsi="Arial" w:cs="Arial"/>
          <w:sz w:val="24"/>
          <w:szCs w:val="24"/>
        </w:rPr>
        <w:t xml:space="preserve"> board shadowing programme)</w:t>
      </w:r>
    </w:p>
    <w:p w14:paraId="6ACCAF93" w14:textId="77777777" w:rsidR="009E2173" w:rsidRDefault="009E2173" w:rsidP="00642943">
      <w:pPr>
        <w:spacing w:after="0" w:line="240" w:lineRule="auto"/>
        <w:ind w:left="851" w:right="991"/>
        <w:rPr>
          <w:rFonts w:ascii="Arial" w:hAnsi="Arial" w:cs="Arial"/>
          <w:b/>
          <w:bCs/>
          <w:sz w:val="24"/>
          <w:szCs w:val="24"/>
        </w:rPr>
      </w:pPr>
    </w:p>
    <w:p w14:paraId="6823A5FF" w14:textId="197AE2C8" w:rsidR="00642943" w:rsidRPr="00502D66" w:rsidRDefault="009E2173" w:rsidP="00642943">
      <w:pPr>
        <w:spacing w:after="0" w:line="240" w:lineRule="auto"/>
        <w:ind w:left="851" w:right="991"/>
        <w:rPr>
          <w:rFonts w:ascii="Arial" w:hAnsi="Arial" w:cs="Arial"/>
          <w:b/>
          <w:bCs/>
          <w:sz w:val="24"/>
          <w:szCs w:val="24"/>
        </w:rPr>
      </w:pPr>
      <w:r w:rsidRPr="009E2173">
        <w:rPr>
          <w:rFonts w:ascii="Arial" w:hAnsi="Arial" w:cs="Arial"/>
          <w:b/>
          <w:bCs/>
          <w:sz w:val="24"/>
          <w:szCs w:val="24"/>
        </w:rPr>
        <w:t>Translator:</w:t>
      </w:r>
      <w:r w:rsidR="00642943" w:rsidRPr="00502D66">
        <w:rPr>
          <w:rFonts w:ascii="Arial" w:hAnsi="Arial" w:cs="Arial"/>
          <w:sz w:val="24"/>
          <w:szCs w:val="24"/>
        </w:rPr>
        <w:br/>
      </w:r>
      <w:r w:rsidR="00952E81">
        <w:rPr>
          <w:rFonts w:ascii="Arial" w:hAnsi="Arial" w:cs="Arial"/>
          <w:sz w:val="24"/>
          <w:szCs w:val="24"/>
        </w:rPr>
        <w:t>Aled Jones (Cymen)</w:t>
      </w:r>
      <w:r w:rsidR="00642943" w:rsidRPr="00502D66">
        <w:rPr>
          <w:rFonts w:ascii="Arial" w:hAnsi="Arial" w:cs="Arial"/>
          <w:sz w:val="24"/>
          <w:szCs w:val="24"/>
        </w:rPr>
        <w:br/>
      </w:r>
      <w:r w:rsidR="00642943" w:rsidRPr="00502D66">
        <w:rPr>
          <w:rFonts w:ascii="Arial" w:hAnsi="Arial" w:cs="Arial"/>
          <w:sz w:val="24"/>
          <w:szCs w:val="24"/>
        </w:rPr>
        <w:br/>
      </w:r>
      <w:r w:rsidR="00642943" w:rsidRPr="00502D66">
        <w:rPr>
          <w:rFonts w:ascii="Arial" w:hAnsi="Arial" w:cs="Arial"/>
          <w:b/>
          <w:bCs/>
          <w:sz w:val="24"/>
          <w:szCs w:val="24"/>
        </w:rPr>
        <w:t>Absent:</w:t>
      </w:r>
    </w:p>
    <w:p w14:paraId="2FAB2245" w14:textId="77777777" w:rsidR="009E2173" w:rsidRDefault="00C52702" w:rsidP="00C52702">
      <w:pPr>
        <w:spacing w:after="0" w:line="240" w:lineRule="auto"/>
        <w:ind w:left="709" w:right="991" w:firstLine="142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Neil Coughlan</w:t>
      </w:r>
    </w:p>
    <w:p w14:paraId="5937309C" w14:textId="0E768041" w:rsidR="002F568A" w:rsidRDefault="002F568A" w:rsidP="00C52702">
      <w:pPr>
        <w:spacing w:after="0" w:line="240" w:lineRule="auto"/>
        <w:ind w:left="709" w:right="991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Mathews</w:t>
      </w:r>
    </w:p>
    <w:p w14:paraId="02E109BF" w14:textId="77777777" w:rsidR="009E2173" w:rsidRDefault="009E2173" w:rsidP="00C52702">
      <w:pPr>
        <w:spacing w:after="0" w:line="240" w:lineRule="auto"/>
        <w:ind w:left="709" w:right="991" w:firstLine="142"/>
        <w:rPr>
          <w:rFonts w:ascii="Arial" w:hAnsi="Arial" w:cs="Arial"/>
          <w:sz w:val="24"/>
          <w:szCs w:val="24"/>
        </w:rPr>
      </w:pPr>
    </w:p>
    <w:p w14:paraId="6448DB8B" w14:textId="77777777" w:rsidR="005F1C9C" w:rsidRDefault="009E2173" w:rsidP="00C52702">
      <w:pPr>
        <w:spacing w:after="0" w:line="240" w:lineRule="auto"/>
        <w:ind w:left="709" w:right="991" w:firstLine="142"/>
        <w:rPr>
          <w:rFonts w:ascii="Arial" w:hAnsi="Arial" w:cs="Arial"/>
          <w:b/>
          <w:bCs/>
          <w:sz w:val="24"/>
          <w:szCs w:val="24"/>
        </w:rPr>
      </w:pPr>
      <w:r w:rsidRPr="009E2173">
        <w:rPr>
          <w:rFonts w:ascii="Arial" w:hAnsi="Arial" w:cs="Arial"/>
          <w:b/>
          <w:bCs/>
          <w:sz w:val="24"/>
          <w:szCs w:val="24"/>
        </w:rPr>
        <w:t>Secretariat:</w:t>
      </w:r>
    </w:p>
    <w:p w14:paraId="2609BE3F" w14:textId="51794C4B" w:rsidR="00642943" w:rsidRPr="005F1C9C" w:rsidRDefault="005F1C9C" w:rsidP="00C52702">
      <w:pPr>
        <w:spacing w:after="0" w:line="240" w:lineRule="auto"/>
        <w:ind w:left="709" w:right="991" w:firstLine="142"/>
        <w:rPr>
          <w:rFonts w:ascii="Arial" w:hAnsi="Arial" w:cs="Arial"/>
          <w:sz w:val="24"/>
          <w:szCs w:val="24"/>
        </w:rPr>
      </w:pPr>
      <w:r w:rsidRPr="005F1C9C">
        <w:rPr>
          <w:rFonts w:ascii="Arial" w:hAnsi="Arial" w:cs="Arial"/>
          <w:sz w:val="24"/>
          <w:szCs w:val="24"/>
        </w:rPr>
        <w:t>Donna Millward</w:t>
      </w:r>
      <w:r w:rsidR="00642943" w:rsidRPr="005F1C9C" w:rsidDel="00635D21">
        <w:br/>
      </w:r>
      <w:r w:rsidR="00642943" w:rsidRPr="005F1C9C">
        <w:tab/>
      </w:r>
      <w:r w:rsidR="00642943" w:rsidRPr="005F1C9C">
        <w:br/>
      </w:r>
    </w:p>
    <w:p w14:paraId="5ED42EA2" w14:textId="78F813E4" w:rsidR="00642943" w:rsidRPr="00746E75" w:rsidRDefault="003C2E73" w:rsidP="00D14165">
      <w:pPr>
        <w:pStyle w:val="Heading2"/>
        <w:numPr>
          <w:ilvl w:val="0"/>
          <w:numId w:val="5"/>
        </w:numPr>
      </w:pPr>
      <w:r>
        <w:t>A</w:t>
      </w:r>
      <w:r w:rsidR="00322153">
        <w:t>pologies</w:t>
      </w:r>
      <w:r>
        <w:t>/</w:t>
      </w:r>
      <w:r w:rsidR="00642943" w:rsidRPr="00502D66">
        <w:t>D</w:t>
      </w:r>
      <w:r w:rsidR="00322153">
        <w:t>eclarations</w:t>
      </w:r>
      <w:r w:rsidR="00642943" w:rsidRPr="00502D66">
        <w:t xml:space="preserve"> </w:t>
      </w:r>
      <w:r w:rsidR="00322153">
        <w:t>of</w:t>
      </w:r>
      <w:r w:rsidR="00642943" w:rsidRPr="00502D66">
        <w:t xml:space="preserve"> I</w:t>
      </w:r>
      <w:r w:rsidR="005D1DAC">
        <w:t>nterest</w:t>
      </w:r>
      <w:r w:rsidR="00642943" w:rsidRPr="00502D66">
        <w:br/>
      </w:r>
    </w:p>
    <w:p w14:paraId="0D0DDC17" w14:textId="1E4D05A0" w:rsidR="00642943" w:rsidRPr="00502D66" w:rsidRDefault="001C760D" w:rsidP="00642943">
      <w:pPr>
        <w:pStyle w:val="ListParagraph"/>
        <w:spacing w:after="0" w:line="240" w:lineRule="auto"/>
        <w:ind w:left="709"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 from Neil Coughlan</w:t>
      </w:r>
      <w:r w:rsidR="00541882">
        <w:rPr>
          <w:rFonts w:ascii="Arial" w:hAnsi="Arial" w:cs="Arial"/>
          <w:sz w:val="24"/>
          <w:szCs w:val="24"/>
        </w:rPr>
        <w:t xml:space="preserve">. </w:t>
      </w:r>
      <w:r w:rsidR="00642943" w:rsidRPr="00502D66">
        <w:rPr>
          <w:rFonts w:ascii="Arial" w:hAnsi="Arial" w:cs="Arial"/>
          <w:sz w:val="24"/>
          <w:szCs w:val="24"/>
        </w:rPr>
        <w:t xml:space="preserve">No declarations </w:t>
      </w:r>
      <w:r w:rsidR="00541882">
        <w:rPr>
          <w:rFonts w:ascii="Arial" w:hAnsi="Arial" w:cs="Arial"/>
          <w:sz w:val="24"/>
          <w:szCs w:val="24"/>
        </w:rPr>
        <w:t xml:space="preserve">of interest </w:t>
      </w:r>
      <w:r w:rsidR="00642943" w:rsidRPr="00502D66">
        <w:rPr>
          <w:rFonts w:ascii="Arial" w:hAnsi="Arial" w:cs="Arial"/>
          <w:sz w:val="24"/>
          <w:szCs w:val="24"/>
        </w:rPr>
        <w:t>were noted</w:t>
      </w:r>
      <w:r w:rsidR="00642943">
        <w:rPr>
          <w:rFonts w:ascii="Arial" w:hAnsi="Arial" w:cs="Arial"/>
          <w:sz w:val="24"/>
          <w:szCs w:val="24"/>
        </w:rPr>
        <w:t>.</w:t>
      </w:r>
    </w:p>
    <w:p w14:paraId="67C10CA9" w14:textId="77777777" w:rsidR="00642943" w:rsidRPr="00502D66" w:rsidRDefault="00642943" w:rsidP="00642943">
      <w:pPr>
        <w:pStyle w:val="ListParagraph"/>
        <w:spacing w:after="0" w:line="240" w:lineRule="auto"/>
        <w:ind w:left="709" w:right="542"/>
        <w:rPr>
          <w:rFonts w:ascii="Arial" w:hAnsi="Arial" w:cs="Arial"/>
          <w:b/>
          <w:bCs/>
          <w:sz w:val="24"/>
          <w:szCs w:val="24"/>
        </w:rPr>
      </w:pPr>
    </w:p>
    <w:p w14:paraId="740F92F9" w14:textId="0E2023E0" w:rsidR="00642943" w:rsidRPr="00746E75" w:rsidRDefault="00642943" w:rsidP="0007579B">
      <w:pPr>
        <w:pStyle w:val="Heading2"/>
        <w:numPr>
          <w:ilvl w:val="0"/>
          <w:numId w:val="5"/>
        </w:numPr>
      </w:pPr>
      <w:r w:rsidRPr="00502D66">
        <w:t>M</w:t>
      </w:r>
      <w:r w:rsidR="00AA2177">
        <w:t>inutes</w:t>
      </w:r>
      <w:r w:rsidRPr="00502D66">
        <w:t xml:space="preserve"> </w:t>
      </w:r>
      <w:r w:rsidR="00785B9C">
        <w:t>of</w:t>
      </w:r>
      <w:r w:rsidRPr="00502D66">
        <w:t xml:space="preserve"> </w:t>
      </w:r>
      <w:r w:rsidR="00785B9C">
        <w:t>the</w:t>
      </w:r>
      <w:r w:rsidRPr="00502D66">
        <w:t xml:space="preserve"> P</w:t>
      </w:r>
      <w:r w:rsidR="00F715DE">
        <w:t>revious</w:t>
      </w:r>
      <w:r w:rsidRPr="00502D66">
        <w:t xml:space="preserve"> M</w:t>
      </w:r>
      <w:r w:rsidR="00F715DE">
        <w:t>eeting</w:t>
      </w:r>
      <w:r w:rsidRPr="00502D66">
        <w:t xml:space="preserve">, </w:t>
      </w:r>
      <w:r w:rsidR="005F1C9C">
        <w:t>D</w:t>
      </w:r>
      <w:r w:rsidR="0077325F">
        <w:t>e</w:t>
      </w:r>
      <w:r w:rsidR="005F1C9C">
        <w:t>cember</w:t>
      </w:r>
      <w:r w:rsidRPr="00502D66">
        <w:t xml:space="preserve"> </w:t>
      </w:r>
      <w:r w:rsidR="005F1C9C">
        <w:t>13</w:t>
      </w:r>
      <w:r w:rsidRPr="00502D66">
        <w:t>, 2023</w:t>
      </w:r>
      <w:r w:rsidRPr="00502D66">
        <w:br/>
      </w:r>
    </w:p>
    <w:p w14:paraId="148643A9" w14:textId="77777777" w:rsidR="00642943" w:rsidRDefault="00642943" w:rsidP="00642943">
      <w:pPr>
        <w:pStyle w:val="ListParagraph"/>
        <w:spacing w:after="0" w:line="240" w:lineRule="auto"/>
        <w:ind w:left="709" w:right="542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t>The minutes of the previous meeting were approved</w:t>
      </w:r>
      <w:r>
        <w:rPr>
          <w:rFonts w:ascii="Arial" w:hAnsi="Arial" w:cs="Arial"/>
          <w:sz w:val="24"/>
          <w:szCs w:val="24"/>
        </w:rPr>
        <w:t xml:space="preserve"> as an accurate record.</w:t>
      </w:r>
    </w:p>
    <w:p w14:paraId="23759E68" w14:textId="77777777" w:rsidR="008354D3" w:rsidRDefault="008354D3" w:rsidP="00642943">
      <w:pPr>
        <w:pStyle w:val="ListParagraph"/>
        <w:spacing w:after="0" w:line="240" w:lineRule="auto"/>
        <w:ind w:left="709" w:right="542"/>
        <w:rPr>
          <w:rFonts w:ascii="Arial" w:hAnsi="Arial" w:cs="Arial"/>
          <w:sz w:val="24"/>
          <w:szCs w:val="24"/>
        </w:rPr>
      </w:pPr>
    </w:p>
    <w:p w14:paraId="360FCA34" w14:textId="55637F46" w:rsidR="008354D3" w:rsidRPr="00E57949" w:rsidRDefault="00E57949" w:rsidP="00642943">
      <w:pPr>
        <w:pStyle w:val="ListParagraph"/>
        <w:spacing w:after="0" w:line="240" w:lineRule="auto"/>
        <w:ind w:left="709" w:right="542"/>
        <w:rPr>
          <w:rFonts w:ascii="Arial" w:hAnsi="Arial" w:cs="Arial"/>
          <w:b/>
          <w:bCs/>
          <w:sz w:val="24"/>
          <w:szCs w:val="24"/>
        </w:rPr>
      </w:pPr>
      <w:r w:rsidRPr="00E57949">
        <w:rPr>
          <w:rFonts w:ascii="Arial" w:hAnsi="Arial" w:cs="Arial"/>
          <w:b/>
          <w:bCs/>
          <w:color w:val="000000"/>
          <w:sz w:val="24"/>
          <w:szCs w:val="24"/>
        </w:rPr>
        <w:t>MATTERS A</w:t>
      </w:r>
      <w:r w:rsidR="0077325F">
        <w:rPr>
          <w:rFonts w:ascii="Arial" w:hAnsi="Arial" w:cs="Arial"/>
          <w:b/>
          <w:bCs/>
          <w:color w:val="000000"/>
          <w:sz w:val="24"/>
          <w:szCs w:val="24"/>
        </w:rPr>
        <w:t>rising</w:t>
      </w:r>
      <w:r w:rsidRPr="00E57949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21"/>
        <w:gridCol w:w="3822"/>
      </w:tblGrid>
      <w:tr w:rsidR="004540C9" w14:paraId="339D75C1" w14:textId="77777777" w:rsidTr="00FD2E19">
        <w:tc>
          <w:tcPr>
            <w:tcW w:w="6221" w:type="dxa"/>
          </w:tcPr>
          <w:p w14:paraId="43526977" w14:textId="48D01B38" w:rsidR="004540C9" w:rsidRDefault="00114681" w:rsidP="0064294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  <w:r w:rsidR="004B7A2E" w:rsidRPr="004B7A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0F1D15E" w14:textId="64F3939B" w:rsidR="00E65FBB" w:rsidRPr="004B7A2E" w:rsidRDefault="00E65FBB" w:rsidP="0064294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2" w:type="dxa"/>
          </w:tcPr>
          <w:p w14:paraId="27F9C23D" w14:textId="6C0A7B14" w:rsidR="004540C9" w:rsidRPr="004B7A2E" w:rsidRDefault="004B7A2E" w:rsidP="0064294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A2E">
              <w:rPr>
                <w:rFonts w:ascii="Arial" w:hAnsi="Arial" w:cs="Arial"/>
                <w:b/>
                <w:bCs/>
                <w:sz w:val="24"/>
                <w:szCs w:val="24"/>
              </w:rPr>
              <w:t>Progress</w:t>
            </w:r>
          </w:p>
        </w:tc>
      </w:tr>
      <w:tr w:rsidR="004B7A2E" w14:paraId="18705D0D" w14:textId="77777777" w:rsidTr="00FD2E19">
        <w:tc>
          <w:tcPr>
            <w:tcW w:w="6221" w:type="dxa"/>
          </w:tcPr>
          <w:p w14:paraId="18F6CF70" w14:textId="49FD8EA7" w:rsidR="004B7A2E" w:rsidRPr="004B7A2E" w:rsidRDefault="00114681" w:rsidP="00642943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ACTION</w:t>
            </w:r>
            <w:r w:rsidR="00A74B70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1</w:t>
            </w:r>
            <w:r w:rsidR="00A74B70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:  Sub-committee Chairs to finalised draft terms of reference.</w:t>
            </w:r>
            <w:r w:rsidR="00A74B70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3822" w:type="dxa"/>
          </w:tcPr>
          <w:p w14:paraId="4F80BA1A" w14:textId="5374A63E" w:rsidR="004B7A2E" w:rsidRPr="0046500B" w:rsidRDefault="0046500B" w:rsidP="00642943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46500B">
              <w:rPr>
                <w:rFonts w:ascii="Arial" w:hAnsi="Arial" w:cs="Arial"/>
                <w:color w:val="000000"/>
              </w:rPr>
              <w:t xml:space="preserve">This </w:t>
            </w:r>
            <w:r w:rsidR="00114681">
              <w:rPr>
                <w:rFonts w:ascii="Arial" w:hAnsi="Arial" w:cs="Arial"/>
                <w:color w:val="000000"/>
              </w:rPr>
              <w:t>Action</w:t>
            </w:r>
            <w:r w:rsidRPr="0046500B">
              <w:rPr>
                <w:rFonts w:ascii="Arial" w:hAnsi="Arial" w:cs="Arial"/>
                <w:color w:val="000000"/>
              </w:rPr>
              <w:t xml:space="preserve"> was agreed as being complete.</w:t>
            </w:r>
          </w:p>
        </w:tc>
      </w:tr>
      <w:tr w:rsidR="006E4CC4" w14:paraId="285DD9E7" w14:textId="77777777" w:rsidTr="00FD2E19">
        <w:tc>
          <w:tcPr>
            <w:tcW w:w="6221" w:type="dxa"/>
          </w:tcPr>
          <w:p w14:paraId="00D809DD" w14:textId="3B546370" w:rsidR="006E4CC4" w:rsidRPr="004B7A2E" w:rsidRDefault="00114681" w:rsidP="006E4CC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ACTION</w:t>
            </w:r>
            <w:r w:rsidR="006E4CC4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2:</w:t>
            </w:r>
            <w:r w:rsidR="006E4CC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  Meeting to be arranged to discuss the revised terms.</w:t>
            </w:r>
            <w:r w:rsidR="006E4CC4">
              <w:rPr>
                <w:rStyle w:val="tabchar"/>
                <w:rFonts w:ascii="Calibri" w:hAnsi="Calibri" w:cs="Calibri"/>
                <w:color w:val="000000"/>
                <w:shd w:val="clear" w:color="auto" w:fill="FFFFFF"/>
              </w:rPr>
              <w:tab/>
            </w:r>
            <w:r w:rsidR="006E4CC4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3822" w:type="dxa"/>
          </w:tcPr>
          <w:p w14:paraId="7AFF1F39" w14:textId="1C2C8BFE" w:rsidR="006E4CC4" w:rsidRPr="004B7A2E" w:rsidRDefault="006E4CC4" w:rsidP="006E4CC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46500B">
              <w:rPr>
                <w:rFonts w:ascii="Arial" w:hAnsi="Arial" w:cs="Arial"/>
                <w:color w:val="000000"/>
              </w:rPr>
              <w:t xml:space="preserve">This </w:t>
            </w:r>
            <w:r w:rsidR="00114681">
              <w:rPr>
                <w:rFonts w:ascii="Arial" w:hAnsi="Arial" w:cs="Arial"/>
                <w:color w:val="000000"/>
              </w:rPr>
              <w:t>Action</w:t>
            </w:r>
            <w:r w:rsidRPr="0046500B">
              <w:rPr>
                <w:rFonts w:ascii="Arial" w:hAnsi="Arial" w:cs="Arial"/>
                <w:color w:val="000000"/>
              </w:rPr>
              <w:t xml:space="preserve"> was agreed as being complete.</w:t>
            </w:r>
          </w:p>
        </w:tc>
      </w:tr>
      <w:tr w:rsidR="006E4CC4" w14:paraId="0014E8F1" w14:textId="77777777" w:rsidTr="00FD2E19">
        <w:tc>
          <w:tcPr>
            <w:tcW w:w="6221" w:type="dxa"/>
          </w:tcPr>
          <w:p w14:paraId="603F86A5" w14:textId="3BCE554D" w:rsidR="006E4CC4" w:rsidRPr="004B7A2E" w:rsidRDefault="00114681" w:rsidP="006E4CC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ACTION</w:t>
            </w:r>
            <w:r w:rsidR="006E4CC4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3</w:t>
            </w:r>
            <w:r w:rsidR="006E4CC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:  Chair to review interactive technology to support board discussions.</w:t>
            </w:r>
            <w:r w:rsidR="006E4CC4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3822" w:type="dxa"/>
          </w:tcPr>
          <w:p w14:paraId="001D5365" w14:textId="47B22344" w:rsidR="006E4CC4" w:rsidRPr="004B7A2E" w:rsidRDefault="006E4CC4" w:rsidP="006E4CC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46500B">
              <w:rPr>
                <w:rFonts w:ascii="Arial" w:hAnsi="Arial" w:cs="Arial"/>
                <w:color w:val="000000"/>
              </w:rPr>
              <w:t xml:space="preserve">This </w:t>
            </w:r>
            <w:r w:rsidR="00114681">
              <w:rPr>
                <w:rFonts w:ascii="Arial" w:hAnsi="Arial" w:cs="Arial"/>
                <w:color w:val="000000"/>
              </w:rPr>
              <w:t>Action</w:t>
            </w:r>
            <w:r w:rsidRPr="0046500B">
              <w:rPr>
                <w:rFonts w:ascii="Arial" w:hAnsi="Arial" w:cs="Arial"/>
                <w:color w:val="000000"/>
              </w:rPr>
              <w:t xml:space="preserve"> was agreed as being complete.</w:t>
            </w:r>
          </w:p>
        </w:tc>
      </w:tr>
      <w:tr w:rsidR="006E4CC4" w14:paraId="090DF72A" w14:textId="77777777" w:rsidTr="00FD2E19">
        <w:tc>
          <w:tcPr>
            <w:tcW w:w="6221" w:type="dxa"/>
          </w:tcPr>
          <w:p w14:paraId="1D083D3B" w14:textId="4BEFA94D" w:rsidR="006E4CC4" w:rsidRPr="004B7A2E" w:rsidRDefault="00114681" w:rsidP="006E4CC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lastRenderedPageBreak/>
              <w:t>ACTION</w:t>
            </w:r>
            <w:r w:rsidR="006E4CC4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4:</w:t>
            </w:r>
            <w:r w:rsidR="006E4CC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  All Board members to promote the recruitment opportunities for new members.</w:t>
            </w:r>
            <w:r w:rsidR="006E4CC4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3822" w:type="dxa"/>
          </w:tcPr>
          <w:p w14:paraId="6021BAF3" w14:textId="3A9043DE" w:rsidR="006E4CC4" w:rsidRPr="004B7A2E" w:rsidRDefault="006E4CC4" w:rsidP="006E4CC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46500B">
              <w:rPr>
                <w:rFonts w:ascii="Arial" w:hAnsi="Arial" w:cs="Arial"/>
                <w:color w:val="000000"/>
              </w:rPr>
              <w:t xml:space="preserve">This </w:t>
            </w:r>
            <w:r w:rsidR="00114681">
              <w:rPr>
                <w:rFonts w:ascii="Arial" w:hAnsi="Arial" w:cs="Arial"/>
                <w:color w:val="000000"/>
              </w:rPr>
              <w:t>Action</w:t>
            </w:r>
            <w:r w:rsidRPr="0046500B">
              <w:rPr>
                <w:rFonts w:ascii="Arial" w:hAnsi="Arial" w:cs="Arial"/>
                <w:color w:val="000000"/>
              </w:rPr>
              <w:t xml:space="preserve"> was agreed as being complete.</w:t>
            </w:r>
          </w:p>
        </w:tc>
      </w:tr>
      <w:tr w:rsidR="006E4CC4" w14:paraId="23862C2C" w14:textId="77777777" w:rsidTr="00FD2E19">
        <w:tc>
          <w:tcPr>
            <w:tcW w:w="6221" w:type="dxa"/>
          </w:tcPr>
          <w:p w14:paraId="63EA03C1" w14:textId="6B640B6D" w:rsidR="006E4CC4" w:rsidRPr="004B7A2E" w:rsidRDefault="00114681" w:rsidP="006E4CC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ACTION</w:t>
            </w:r>
            <w:r w:rsidR="006E4CC4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5: </w:t>
            </w:r>
            <w:r w:rsidR="006E4CC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Net Zero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Action</w:t>
            </w:r>
            <w:r w:rsidR="006E4CC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plan to be reviewed against other company priorities considering the challenging financial climate.</w:t>
            </w:r>
            <w:r w:rsidR="006E4CC4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3822" w:type="dxa"/>
          </w:tcPr>
          <w:p w14:paraId="239EF0BC" w14:textId="14566AEE" w:rsidR="006E4CC4" w:rsidRPr="005D22F7" w:rsidRDefault="005D22F7" w:rsidP="006E4CC4">
            <w:pPr>
              <w:pStyle w:val="ListParagraph"/>
              <w:ind w:left="0"/>
              <w:rPr>
                <w:rFonts w:ascii="Arial" w:hAnsi="Arial" w:cs="Arial"/>
              </w:rPr>
            </w:pPr>
            <w:r w:rsidRPr="005D22F7">
              <w:rPr>
                <w:rFonts w:ascii="Arial" w:hAnsi="Arial" w:cs="Arial"/>
              </w:rPr>
              <w:t>This will be included in the Chief Executive’s Report</w:t>
            </w:r>
          </w:p>
        </w:tc>
      </w:tr>
      <w:tr w:rsidR="006E4CC4" w14:paraId="62070500" w14:textId="77777777" w:rsidTr="00FD2E19">
        <w:tc>
          <w:tcPr>
            <w:tcW w:w="6221" w:type="dxa"/>
          </w:tcPr>
          <w:p w14:paraId="6E4AF750" w14:textId="30DB1CB5" w:rsidR="006E4CC4" w:rsidRPr="004B7A2E" w:rsidRDefault="00114681" w:rsidP="006E4CC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ACTION</w:t>
            </w:r>
            <w:r w:rsidR="006E4CC4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6:  </w:t>
            </w:r>
            <w:r w:rsidR="006E4CC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Update on the economic mission implementation plan to come to the next Board</w:t>
            </w:r>
            <w:r w:rsidR="003C09D9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3822" w:type="dxa"/>
          </w:tcPr>
          <w:p w14:paraId="4CFEB232" w14:textId="01241976" w:rsidR="006E4CC4" w:rsidRPr="00E90557" w:rsidRDefault="0064071E" w:rsidP="006E4CC4">
            <w:pPr>
              <w:pStyle w:val="ListParagraph"/>
              <w:ind w:left="0"/>
              <w:rPr>
                <w:rFonts w:ascii="Arial" w:hAnsi="Arial" w:cs="Arial"/>
              </w:rPr>
            </w:pPr>
            <w:r w:rsidRPr="00E90557">
              <w:rPr>
                <w:rFonts w:ascii="Arial" w:hAnsi="Arial" w:cs="Arial"/>
              </w:rPr>
              <w:t>Sinea</w:t>
            </w:r>
            <w:r w:rsidR="008B3F90" w:rsidRPr="00E90557">
              <w:rPr>
                <w:rFonts w:ascii="Arial" w:hAnsi="Arial" w:cs="Arial"/>
              </w:rPr>
              <w:t xml:space="preserve">d Gallagher to </w:t>
            </w:r>
            <w:r w:rsidR="00E90557" w:rsidRPr="00E90557">
              <w:rPr>
                <w:rFonts w:ascii="Arial" w:hAnsi="Arial" w:cs="Arial"/>
              </w:rPr>
              <w:t xml:space="preserve">address </w:t>
            </w:r>
            <w:r w:rsidR="008B3F90" w:rsidRPr="00E90557">
              <w:rPr>
                <w:rFonts w:ascii="Arial" w:hAnsi="Arial" w:cs="Arial"/>
              </w:rPr>
              <w:t>as part of Wels</w:t>
            </w:r>
            <w:r w:rsidR="00E90557" w:rsidRPr="00E90557">
              <w:rPr>
                <w:rFonts w:ascii="Arial" w:hAnsi="Arial" w:cs="Arial"/>
              </w:rPr>
              <w:t>h</w:t>
            </w:r>
            <w:r w:rsidR="008B3F90" w:rsidRPr="00E90557">
              <w:rPr>
                <w:rFonts w:ascii="Arial" w:hAnsi="Arial" w:cs="Arial"/>
              </w:rPr>
              <w:t xml:space="preserve"> Government </w:t>
            </w:r>
            <w:r w:rsidR="00E90557" w:rsidRPr="00E90557">
              <w:rPr>
                <w:rFonts w:ascii="Arial" w:hAnsi="Arial" w:cs="Arial"/>
              </w:rPr>
              <w:t>Update</w:t>
            </w:r>
          </w:p>
        </w:tc>
      </w:tr>
      <w:tr w:rsidR="006E4CC4" w14:paraId="30FA0044" w14:textId="77777777" w:rsidTr="00FD2E19">
        <w:tc>
          <w:tcPr>
            <w:tcW w:w="6221" w:type="dxa"/>
          </w:tcPr>
          <w:p w14:paraId="70A095BA" w14:textId="66BF3EA7" w:rsidR="006E4CC4" w:rsidRPr="004B7A2E" w:rsidRDefault="00114681" w:rsidP="006E4CC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ACTION</w:t>
            </w:r>
            <w:r w:rsidR="006E4CC4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7:</w:t>
            </w:r>
            <w:r w:rsidR="006E4CC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  CEOs (CCDG and CTER) to set up regular meetings</w:t>
            </w:r>
            <w:r w:rsidR="006E4CC4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3822" w:type="dxa"/>
          </w:tcPr>
          <w:p w14:paraId="5B9CFF46" w14:textId="297AA334" w:rsidR="006E4CC4" w:rsidRPr="00E90557" w:rsidRDefault="00BA175E" w:rsidP="006E4CC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CEOs (CCDG and CTER</w:t>
            </w:r>
            <w:r w:rsidRPr="00F3385B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)</w:t>
            </w:r>
            <w:r w:rsidR="00F3385B" w:rsidRPr="00F3385B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have met and arranged to meet</w:t>
            </w:r>
            <w:r w:rsidR="00F3385B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F3385B" w:rsidRPr="00F3385B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going forwards.</w:t>
            </w:r>
          </w:p>
        </w:tc>
      </w:tr>
      <w:tr w:rsidR="006E4CC4" w14:paraId="0BE0B3B3" w14:textId="77777777" w:rsidTr="00FD2E19">
        <w:tc>
          <w:tcPr>
            <w:tcW w:w="6221" w:type="dxa"/>
          </w:tcPr>
          <w:p w14:paraId="214D172C" w14:textId="3AC1E4D7" w:rsidR="006E4CC4" w:rsidRPr="004B7A2E" w:rsidRDefault="00114681" w:rsidP="006E4CC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ACTION</w:t>
            </w:r>
            <w:r w:rsidR="006E4CC4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8:</w:t>
            </w:r>
            <w:r w:rsidR="006E4CC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  CEO and Chair to update members when key budget updates take place</w:t>
            </w:r>
            <w:r w:rsidR="002E2C62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3822" w:type="dxa"/>
          </w:tcPr>
          <w:p w14:paraId="257EC88E" w14:textId="0F24C0E6" w:rsidR="006E4CC4" w:rsidRPr="00E90557" w:rsidRDefault="00114681" w:rsidP="006E4CC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  <w:r w:rsidR="002E3906">
              <w:rPr>
                <w:rFonts w:ascii="Arial" w:hAnsi="Arial" w:cs="Arial"/>
              </w:rPr>
              <w:t xml:space="preserve">ed through </w:t>
            </w:r>
            <w:r w:rsidR="001A482E">
              <w:rPr>
                <w:rFonts w:ascii="Arial" w:hAnsi="Arial" w:cs="Arial"/>
              </w:rPr>
              <w:t>interim meetings.</w:t>
            </w:r>
          </w:p>
        </w:tc>
      </w:tr>
      <w:tr w:rsidR="006E4CC4" w14:paraId="724E9F12" w14:textId="77777777" w:rsidTr="00FD2E19">
        <w:tc>
          <w:tcPr>
            <w:tcW w:w="6221" w:type="dxa"/>
          </w:tcPr>
          <w:p w14:paraId="74E15B88" w14:textId="42AE9240" w:rsidR="006E4CC4" w:rsidRPr="004B7A2E" w:rsidRDefault="00114681" w:rsidP="006E4CC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ACTION</w:t>
            </w:r>
            <w:r w:rsidR="006E4CC4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9:</w:t>
            </w:r>
            <w:r w:rsidR="006E4CC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  Chair to receive a descriptor of Safeguarding role and share with P&amp;I Committee for a nomination.</w:t>
            </w:r>
            <w:r w:rsidR="006E4CC4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3822" w:type="dxa"/>
          </w:tcPr>
          <w:p w14:paraId="0481600E" w14:textId="6B9E2425" w:rsidR="006E4CC4" w:rsidRPr="00E90557" w:rsidRDefault="00862D8D" w:rsidP="006E4CC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Shared with P&amp;I Committee</w:t>
            </w:r>
            <w:r w:rsidR="009C1F94">
              <w:rPr>
                <w:rFonts w:ascii="Arial" w:hAnsi="Arial" w:cs="Arial"/>
              </w:rPr>
              <w:t xml:space="preserve">. </w:t>
            </w:r>
            <w:r w:rsidR="00E04D9B">
              <w:rPr>
                <w:rFonts w:ascii="Arial" w:hAnsi="Arial" w:cs="Arial"/>
              </w:rPr>
              <w:t>Pick this up in next P&amp;I committee meeting.</w:t>
            </w:r>
          </w:p>
        </w:tc>
      </w:tr>
      <w:tr w:rsidR="006E4CC4" w14:paraId="6FF6551C" w14:textId="77777777" w:rsidTr="00FD2E19">
        <w:tc>
          <w:tcPr>
            <w:tcW w:w="6221" w:type="dxa"/>
          </w:tcPr>
          <w:p w14:paraId="1BAE69D5" w14:textId="6F820DED" w:rsidR="006E4CC4" w:rsidRPr="004B7A2E" w:rsidRDefault="00114681" w:rsidP="006E4CC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ACTION</w:t>
            </w:r>
            <w:r w:rsidR="006E4CC4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10</w:t>
            </w:r>
            <w:r w:rsidR="006E4CC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:  Minutes to be circulated as soon as possible following meetings.</w:t>
            </w:r>
            <w:r w:rsidR="006E4CC4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3822" w:type="dxa"/>
          </w:tcPr>
          <w:p w14:paraId="0D1EC19D" w14:textId="6F2E70F2" w:rsidR="006E4CC4" w:rsidRPr="00E90557" w:rsidRDefault="00E01083" w:rsidP="006E4CC4">
            <w:pPr>
              <w:pStyle w:val="ListParagraph"/>
              <w:ind w:left="0"/>
              <w:rPr>
                <w:rFonts w:ascii="Arial" w:hAnsi="Arial" w:cs="Arial"/>
              </w:rPr>
            </w:pPr>
            <w:r w:rsidRPr="0046500B">
              <w:rPr>
                <w:rFonts w:ascii="Arial" w:hAnsi="Arial" w:cs="Arial"/>
                <w:color w:val="000000"/>
              </w:rPr>
              <w:t xml:space="preserve">This </w:t>
            </w:r>
            <w:r w:rsidR="00114681">
              <w:rPr>
                <w:rFonts w:ascii="Arial" w:hAnsi="Arial" w:cs="Arial"/>
                <w:color w:val="000000"/>
              </w:rPr>
              <w:t>Action</w:t>
            </w:r>
            <w:r w:rsidRPr="0046500B">
              <w:rPr>
                <w:rFonts w:ascii="Arial" w:hAnsi="Arial" w:cs="Arial"/>
                <w:color w:val="000000"/>
              </w:rPr>
              <w:t xml:space="preserve"> was agreed as being complete.</w:t>
            </w:r>
          </w:p>
        </w:tc>
      </w:tr>
    </w:tbl>
    <w:p w14:paraId="7DDE5EC4" w14:textId="77777777" w:rsidR="00642943" w:rsidRDefault="00642943" w:rsidP="0064294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3BE8661" w14:textId="18F7C0BE" w:rsidR="00344CE5" w:rsidRPr="00746E75" w:rsidRDefault="004A231C" w:rsidP="005108EE">
      <w:pPr>
        <w:pStyle w:val="Heading2"/>
        <w:numPr>
          <w:ilvl w:val="0"/>
          <w:numId w:val="5"/>
        </w:numPr>
      </w:pPr>
      <w:r w:rsidRPr="004A231C">
        <w:t>C</w:t>
      </w:r>
      <w:r w:rsidR="006E6098">
        <w:t>hair</w:t>
      </w:r>
      <w:r w:rsidRPr="004A231C">
        <w:t>’</w:t>
      </w:r>
      <w:r w:rsidR="006E6098">
        <w:t>s</w:t>
      </w:r>
      <w:r w:rsidRPr="004A231C">
        <w:t xml:space="preserve"> U</w:t>
      </w:r>
      <w:r w:rsidR="006E6098">
        <w:t>pdate</w:t>
      </w:r>
      <w:r w:rsidRPr="004A231C">
        <w:t xml:space="preserve"> – V</w:t>
      </w:r>
      <w:r w:rsidR="006E6098">
        <w:t>erbal</w:t>
      </w:r>
      <w:r w:rsidR="00344CE5" w:rsidRPr="00502D66">
        <w:br/>
      </w:r>
    </w:p>
    <w:p w14:paraId="6FB86B95" w14:textId="4AC6442F" w:rsidR="00642943" w:rsidRDefault="006B49D9" w:rsidP="00642943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642943" w:rsidRPr="00611975">
        <w:rPr>
          <w:rFonts w:ascii="Arial" w:hAnsi="Arial" w:cs="Arial"/>
          <w:b/>
          <w:bCs/>
          <w:sz w:val="24"/>
          <w:szCs w:val="24"/>
        </w:rPr>
        <w:t>.1</w:t>
      </w:r>
      <w:r w:rsidR="00642943" w:rsidRPr="00611975">
        <w:rPr>
          <w:rFonts w:ascii="Arial" w:hAnsi="Arial" w:cs="Arial"/>
          <w:b/>
          <w:bCs/>
          <w:sz w:val="24"/>
          <w:szCs w:val="24"/>
        </w:rPr>
        <w:tab/>
        <w:t>B</w:t>
      </w:r>
      <w:r>
        <w:rPr>
          <w:rFonts w:ascii="Arial" w:hAnsi="Arial" w:cs="Arial"/>
          <w:b/>
          <w:bCs/>
          <w:sz w:val="24"/>
          <w:szCs w:val="24"/>
        </w:rPr>
        <w:t>oard Membership</w:t>
      </w:r>
    </w:p>
    <w:p w14:paraId="11EB8459" w14:textId="73E7844E" w:rsidR="00C4436C" w:rsidRPr="00CC38B0" w:rsidRDefault="00CC38B0" w:rsidP="0054732B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 w:rsidRPr="460A37F8">
        <w:rPr>
          <w:rFonts w:ascii="Arial" w:hAnsi="Arial" w:cs="Arial"/>
          <w:sz w:val="24"/>
          <w:szCs w:val="24"/>
        </w:rPr>
        <w:t xml:space="preserve">The Chair provided an update highlighting that </w:t>
      </w:r>
      <w:r w:rsidR="00C4436C" w:rsidRPr="460A37F8">
        <w:rPr>
          <w:rFonts w:ascii="Arial" w:hAnsi="Arial" w:cs="Arial"/>
          <w:sz w:val="24"/>
          <w:szCs w:val="24"/>
        </w:rPr>
        <w:t>N</w:t>
      </w:r>
      <w:r w:rsidR="0054732B" w:rsidRPr="460A37F8">
        <w:rPr>
          <w:rFonts w:ascii="Arial" w:hAnsi="Arial" w:cs="Arial"/>
          <w:sz w:val="24"/>
          <w:szCs w:val="24"/>
        </w:rPr>
        <w:t>C</w:t>
      </w:r>
      <w:r w:rsidR="00C4436C" w:rsidRPr="460A37F8">
        <w:rPr>
          <w:rFonts w:ascii="Arial" w:hAnsi="Arial" w:cs="Arial"/>
          <w:sz w:val="24"/>
          <w:szCs w:val="24"/>
        </w:rPr>
        <w:t xml:space="preserve"> ends his term on the Board </w:t>
      </w:r>
      <w:r w:rsidR="0054732B" w:rsidRPr="460A37F8">
        <w:rPr>
          <w:rFonts w:ascii="Arial" w:hAnsi="Arial" w:cs="Arial"/>
          <w:sz w:val="24"/>
          <w:szCs w:val="24"/>
        </w:rPr>
        <w:t>t</w:t>
      </w:r>
      <w:r w:rsidR="00C4436C" w:rsidRPr="460A37F8">
        <w:rPr>
          <w:rFonts w:ascii="Arial" w:hAnsi="Arial" w:cs="Arial"/>
          <w:sz w:val="24"/>
          <w:szCs w:val="24"/>
        </w:rPr>
        <w:t>oday (</w:t>
      </w:r>
      <w:r w:rsidR="00E9503B" w:rsidRPr="460A37F8">
        <w:rPr>
          <w:rFonts w:ascii="Arial" w:hAnsi="Arial" w:cs="Arial"/>
          <w:sz w:val="24"/>
          <w:szCs w:val="24"/>
        </w:rPr>
        <w:t xml:space="preserve">06.03.2024) and </w:t>
      </w:r>
      <w:r w:rsidR="3116612B" w:rsidRPr="460A37F8">
        <w:rPr>
          <w:rFonts w:ascii="Arial" w:hAnsi="Arial" w:cs="Arial"/>
          <w:sz w:val="24"/>
          <w:szCs w:val="24"/>
        </w:rPr>
        <w:t>wanted it minuted the Boards thanks</w:t>
      </w:r>
      <w:r w:rsidR="00E9503B" w:rsidRPr="460A37F8">
        <w:rPr>
          <w:rFonts w:ascii="Arial" w:hAnsi="Arial" w:cs="Arial"/>
          <w:sz w:val="24"/>
          <w:szCs w:val="24"/>
        </w:rPr>
        <w:t xml:space="preserve"> for the last three years.</w:t>
      </w:r>
      <w:r w:rsidR="0054732B" w:rsidRPr="460A37F8">
        <w:rPr>
          <w:rFonts w:ascii="Arial" w:hAnsi="Arial" w:cs="Arial"/>
          <w:sz w:val="24"/>
          <w:szCs w:val="24"/>
        </w:rPr>
        <w:t xml:space="preserve"> D</w:t>
      </w:r>
      <w:r w:rsidR="6F007FBE" w:rsidRPr="460A37F8">
        <w:rPr>
          <w:rFonts w:ascii="Arial" w:hAnsi="Arial" w:cs="Arial"/>
          <w:sz w:val="24"/>
          <w:szCs w:val="24"/>
        </w:rPr>
        <w:t>M</w:t>
      </w:r>
      <w:r w:rsidR="0054732B" w:rsidRPr="460A37F8">
        <w:rPr>
          <w:rFonts w:ascii="Arial" w:hAnsi="Arial" w:cs="Arial"/>
          <w:sz w:val="24"/>
          <w:szCs w:val="24"/>
        </w:rPr>
        <w:t xml:space="preserve"> and </w:t>
      </w:r>
      <w:r w:rsidR="000758D6" w:rsidRPr="460A37F8">
        <w:rPr>
          <w:rFonts w:ascii="Arial" w:hAnsi="Arial" w:cs="Arial"/>
          <w:sz w:val="24"/>
          <w:szCs w:val="24"/>
        </w:rPr>
        <w:t xml:space="preserve">HW </w:t>
      </w:r>
      <w:r w:rsidR="00E6778C" w:rsidRPr="460A37F8">
        <w:rPr>
          <w:rFonts w:ascii="Arial" w:hAnsi="Arial" w:cs="Arial"/>
          <w:sz w:val="24"/>
          <w:szCs w:val="24"/>
        </w:rPr>
        <w:t xml:space="preserve">reappointed by Minister for </w:t>
      </w:r>
      <w:r w:rsidR="00B96995" w:rsidRPr="460A37F8">
        <w:rPr>
          <w:rFonts w:ascii="Arial" w:hAnsi="Arial" w:cs="Arial"/>
          <w:sz w:val="24"/>
          <w:szCs w:val="24"/>
        </w:rPr>
        <w:t>another three years.</w:t>
      </w:r>
    </w:p>
    <w:p w14:paraId="6A2A8149" w14:textId="77777777" w:rsidR="00642943" w:rsidRDefault="00642943" w:rsidP="00642943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BAEB60B" w14:textId="5BB28305" w:rsidR="00642943" w:rsidRPr="00DB66F5" w:rsidRDefault="00B96995" w:rsidP="00642943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642943" w:rsidRPr="00DB66F5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642943" w:rsidRPr="00DB66F5">
        <w:rPr>
          <w:rFonts w:ascii="Arial" w:hAnsi="Arial" w:cs="Arial"/>
          <w:b/>
          <w:bCs/>
          <w:sz w:val="24"/>
          <w:szCs w:val="24"/>
        </w:rPr>
        <w:tab/>
        <w:t>Board Recruitment</w:t>
      </w:r>
    </w:p>
    <w:p w14:paraId="20A99915" w14:textId="57416A73" w:rsidR="00642943" w:rsidRPr="00611975" w:rsidRDefault="00642943" w:rsidP="00806BE2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Chair </w:t>
      </w:r>
      <w:r w:rsidR="00B06934">
        <w:rPr>
          <w:rFonts w:ascii="Arial" w:hAnsi="Arial" w:cs="Arial"/>
          <w:sz w:val="24"/>
          <w:szCs w:val="24"/>
        </w:rPr>
        <w:t xml:space="preserve">thanked members for supporting with sharing </w:t>
      </w:r>
      <w:r w:rsidR="00D27CAC">
        <w:rPr>
          <w:rFonts w:ascii="Arial" w:hAnsi="Arial" w:cs="Arial"/>
          <w:sz w:val="24"/>
          <w:szCs w:val="24"/>
        </w:rPr>
        <w:t xml:space="preserve">of Board recruitment. Received </w:t>
      </w:r>
      <w:r w:rsidR="00EF1360">
        <w:rPr>
          <w:rFonts w:ascii="Arial" w:hAnsi="Arial" w:cs="Arial"/>
          <w:sz w:val="24"/>
          <w:szCs w:val="24"/>
        </w:rPr>
        <w:t xml:space="preserve">more diverse </w:t>
      </w:r>
      <w:r w:rsidR="00E53EED">
        <w:rPr>
          <w:rFonts w:ascii="Arial" w:hAnsi="Arial" w:cs="Arial"/>
          <w:sz w:val="24"/>
          <w:szCs w:val="24"/>
        </w:rPr>
        <w:t>range of applica</w:t>
      </w:r>
      <w:r w:rsidR="00983BBB">
        <w:rPr>
          <w:rFonts w:ascii="Arial" w:hAnsi="Arial" w:cs="Arial"/>
          <w:sz w:val="24"/>
          <w:szCs w:val="24"/>
        </w:rPr>
        <w:t>nts</w:t>
      </w:r>
      <w:r w:rsidR="00EF1360">
        <w:rPr>
          <w:rFonts w:ascii="Arial" w:hAnsi="Arial" w:cs="Arial"/>
          <w:sz w:val="24"/>
          <w:szCs w:val="24"/>
        </w:rPr>
        <w:t xml:space="preserve"> than ever</w:t>
      </w:r>
      <w:r w:rsidR="00983BBB">
        <w:rPr>
          <w:rFonts w:ascii="Arial" w:hAnsi="Arial" w:cs="Arial"/>
          <w:sz w:val="24"/>
          <w:szCs w:val="24"/>
        </w:rPr>
        <w:t xml:space="preserve"> before</w:t>
      </w:r>
      <w:r w:rsidR="00EF1360">
        <w:rPr>
          <w:rFonts w:ascii="Arial" w:hAnsi="Arial" w:cs="Arial"/>
          <w:sz w:val="24"/>
          <w:szCs w:val="24"/>
        </w:rPr>
        <w:t>. Interviews commencing next week</w:t>
      </w:r>
      <w:r w:rsidR="005236D0">
        <w:rPr>
          <w:rFonts w:ascii="Arial" w:hAnsi="Arial" w:cs="Arial"/>
          <w:sz w:val="24"/>
          <w:szCs w:val="24"/>
        </w:rPr>
        <w:t xml:space="preserve"> for potentially three roles. </w:t>
      </w:r>
      <w:r w:rsidR="00AF77DD">
        <w:rPr>
          <w:rFonts w:ascii="Arial" w:hAnsi="Arial" w:cs="Arial"/>
          <w:sz w:val="24"/>
          <w:szCs w:val="24"/>
        </w:rPr>
        <w:t xml:space="preserve">Recommendations </w:t>
      </w:r>
      <w:r w:rsidR="00275921">
        <w:rPr>
          <w:rFonts w:ascii="Arial" w:hAnsi="Arial" w:cs="Arial"/>
          <w:sz w:val="24"/>
          <w:szCs w:val="24"/>
        </w:rPr>
        <w:t xml:space="preserve">will be sent </w:t>
      </w:r>
      <w:r w:rsidR="00AF77DD">
        <w:rPr>
          <w:rFonts w:ascii="Arial" w:hAnsi="Arial" w:cs="Arial"/>
          <w:sz w:val="24"/>
          <w:szCs w:val="24"/>
        </w:rPr>
        <w:t>to Minister and</w:t>
      </w:r>
      <w:r w:rsidR="00275921">
        <w:rPr>
          <w:rFonts w:ascii="Arial" w:hAnsi="Arial" w:cs="Arial"/>
          <w:sz w:val="24"/>
          <w:szCs w:val="24"/>
        </w:rPr>
        <w:t xml:space="preserve"> </w:t>
      </w:r>
      <w:r w:rsidR="00806BE2">
        <w:rPr>
          <w:rFonts w:ascii="Arial" w:hAnsi="Arial" w:cs="Arial"/>
          <w:sz w:val="24"/>
          <w:szCs w:val="24"/>
        </w:rPr>
        <w:t>Chair will keep members updated with outcome.</w:t>
      </w:r>
    </w:p>
    <w:p w14:paraId="4FE9C828" w14:textId="77777777" w:rsidR="00642943" w:rsidRPr="00F502BC" w:rsidRDefault="00642943" w:rsidP="00F502BC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56B08072" w14:textId="702803CD" w:rsidR="00642943" w:rsidRPr="00434A10" w:rsidRDefault="00642943" w:rsidP="00434A10">
      <w:pPr>
        <w:pStyle w:val="Heading2"/>
        <w:numPr>
          <w:ilvl w:val="0"/>
          <w:numId w:val="5"/>
        </w:numPr>
      </w:pPr>
      <w:r w:rsidRPr="00434A10">
        <w:t>C</w:t>
      </w:r>
      <w:r w:rsidR="008528F3">
        <w:t>hief</w:t>
      </w:r>
      <w:r w:rsidRPr="00434A10">
        <w:t xml:space="preserve"> E</w:t>
      </w:r>
      <w:r w:rsidR="008528F3">
        <w:t>xecutive</w:t>
      </w:r>
      <w:r w:rsidRPr="00434A10">
        <w:t>’</w:t>
      </w:r>
      <w:r w:rsidR="008528F3">
        <w:t>s</w:t>
      </w:r>
      <w:r w:rsidRPr="00434A10">
        <w:t xml:space="preserve"> R</w:t>
      </w:r>
      <w:r w:rsidR="008528F3">
        <w:t>eport</w:t>
      </w:r>
      <w:r w:rsidRPr="00434A10">
        <w:t xml:space="preserve"> </w:t>
      </w:r>
      <w:r w:rsidRPr="00434A10">
        <w:br/>
      </w:r>
    </w:p>
    <w:p w14:paraId="4C3C6E0E" w14:textId="77777777" w:rsidR="00642943" w:rsidRPr="003D0CBD" w:rsidRDefault="00642943" w:rsidP="00642943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 w:rsidRPr="003D0CBD">
        <w:rPr>
          <w:rFonts w:ascii="Arial" w:hAnsi="Arial" w:cs="Arial"/>
          <w:sz w:val="24"/>
          <w:szCs w:val="24"/>
        </w:rPr>
        <w:t>Members discussed the previously circulated report with some items being highlighted.</w:t>
      </w:r>
    </w:p>
    <w:p w14:paraId="4556E45B" w14:textId="77777777" w:rsidR="00642943" w:rsidRPr="0068221E" w:rsidRDefault="00642943" w:rsidP="00642943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318345A9" w14:textId="1609E780" w:rsidR="00642943" w:rsidRPr="00F0464E" w:rsidRDefault="00BB71A0" w:rsidP="00642943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642943" w:rsidRPr="00F0464E">
        <w:rPr>
          <w:rFonts w:ascii="Arial" w:hAnsi="Arial" w:cs="Arial"/>
          <w:b/>
          <w:bCs/>
          <w:sz w:val="24"/>
          <w:szCs w:val="24"/>
        </w:rPr>
        <w:t>.1</w:t>
      </w:r>
      <w:r w:rsidR="00642943" w:rsidRPr="00F0464E">
        <w:rPr>
          <w:rFonts w:ascii="Arial" w:hAnsi="Arial" w:cs="Arial"/>
          <w:b/>
          <w:bCs/>
          <w:sz w:val="24"/>
          <w:szCs w:val="24"/>
        </w:rPr>
        <w:tab/>
        <w:t>Key Company Risks</w:t>
      </w:r>
    </w:p>
    <w:p w14:paraId="14142CA1" w14:textId="110B1006" w:rsidR="00642943" w:rsidRDefault="00642943" w:rsidP="00642943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 w:rsidRPr="460A37F8">
        <w:rPr>
          <w:rFonts w:ascii="Arial" w:hAnsi="Arial" w:cs="Arial"/>
          <w:sz w:val="24"/>
          <w:szCs w:val="24"/>
        </w:rPr>
        <w:t xml:space="preserve">Members noted </w:t>
      </w:r>
      <w:r w:rsidR="002E2C62" w:rsidRPr="460A37F8">
        <w:rPr>
          <w:rFonts w:ascii="Arial" w:hAnsi="Arial" w:cs="Arial"/>
          <w:sz w:val="24"/>
          <w:szCs w:val="24"/>
        </w:rPr>
        <w:t>four</w:t>
      </w:r>
      <w:r w:rsidR="00FB3FD9" w:rsidRPr="460A37F8">
        <w:rPr>
          <w:rFonts w:ascii="Arial" w:hAnsi="Arial" w:cs="Arial"/>
          <w:sz w:val="24"/>
          <w:szCs w:val="24"/>
        </w:rPr>
        <w:t xml:space="preserve"> key red risks</w:t>
      </w:r>
      <w:r w:rsidR="00884D7C" w:rsidRPr="460A37F8">
        <w:rPr>
          <w:rFonts w:ascii="Arial" w:hAnsi="Arial" w:cs="Arial"/>
          <w:sz w:val="24"/>
          <w:szCs w:val="24"/>
        </w:rPr>
        <w:t xml:space="preserve"> with</w:t>
      </w:r>
      <w:r w:rsidRPr="460A37F8">
        <w:rPr>
          <w:rFonts w:ascii="Arial" w:hAnsi="Arial" w:cs="Arial"/>
          <w:sz w:val="24"/>
          <w:szCs w:val="24"/>
        </w:rPr>
        <w:t xml:space="preserve"> </w:t>
      </w:r>
      <w:r w:rsidR="00884D7C" w:rsidRPr="460A37F8">
        <w:rPr>
          <w:rFonts w:ascii="Arial" w:hAnsi="Arial" w:cs="Arial"/>
          <w:sz w:val="24"/>
          <w:szCs w:val="24"/>
        </w:rPr>
        <w:t>t</w:t>
      </w:r>
      <w:r w:rsidRPr="460A37F8">
        <w:rPr>
          <w:rFonts w:ascii="Arial" w:hAnsi="Arial" w:cs="Arial"/>
          <w:sz w:val="24"/>
          <w:szCs w:val="24"/>
        </w:rPr>
        <w:t>he C</w:t>
      </w:r>
      <w:r w:rsidR="7D9FF75B" w:rsidRPr="460A37F8">
        <w:rPr>
          <w:rFonts w:ascii="Arial" w:hAnsi="Arial" w:cs="Arial"/>
          <w:sz w:val="24"/>
          <w:szCs w:val="24"/>
        </w:rPr>
        <w:t>E h</w:t>
      </w:r>
      <w:r w:rsidR="00884D7C" w:rsidRPr="460A37F8">
        <w:rPr>
          <w:rFonts w:ascii="Arial" w:hAnsi="Arial" w:cs="Arial"/>
          <w:sz w:val="24"/>
          <w:szCs w:val="24"/>
        </w:rPr>
        <w:t>ighlighting that</w:t>
      </w:r>
      <w:r w:rsidRPr="460A37F8">
        <w:rPr>
          <w:rFonts w:ascii="Arial" w:hAnsi="Arial" w:cs="Arial"/>
          <w:sz w:val="24"/>
          <w:szCs w:val="24"/>
        </w:rPr>
        <w:t xml:space="preserve"> </w:t>
      </w:r>
      <w:r w:rsidR="00D76388" w:rsidRPr="460A37F8">
        <w:rPr>
          <w:rFonts w:ascii="Arial" w:hAnsi="Arial" w:cs="Arial"/>
          <w:sz w:val="24"/>
          <w:szCs w:val="24"/>
        </w:rPr>
        <w:t>WG budget had been escalated to top of red risk</w:t>
      </w:r>
      <w:r w:rsidR="00FB3FD9" w:rsidRPr="460A37F8">
        <w:rPr>
          <w:rFonts w:ascii="Arial" w:hAnsi="Arial" w:cs="Arial"/>
          <w:sz w:val="24"/>
          <w:szCs w:val="24"/>
        </w:rPr>
        <w:t xml:space="preserve"> and a red item</w:t>
      </w:r>
      <w:r w:rsidR="001C70BD" w:rsidRPr="460A37F8">
        <w:rPr>
          <w:rFonts w:ascii="Arial" w:hAnsi="Arial" w:cs="Arial"/>
          <w:sz w:val="24"/>
          <w:szCs w:val="24"/>
        </w:rPr>
        <w:t xml:space="preserve"> </w:t>
      </w:r>
      <w:r w:rsidR="324FFB01" w:rsidRPr="460A37F8">
        <w:rPr>
          <w:rFonts w:ascii="Arial" w:hAnsi="Arial" w:cs="Arial"/>
          <w:sz w:val="24"/>
          <w:szCs w:val="24"/>
        </w:rPr>
        <w:t xml:space="preserve">added </w:t>
      </w:r>
      <w:r w:rsidR="001C70BD" w:rsidRPr="460A37F8">
        <w:rPr>
          <w:rFonts w:ascii="Arial" w:hAnsi="Arial" w:cs="Arial"/>
          <w:sz w:val="24"/>
          <w:szCs w:val="24"/>
        </w:rPr>
        <w:t xml:space="preserve">around Welsh </w:t>
      </w:r>
      <w:r w:rsidR="002A3644" w:rsidRPr="460A37F8">
        <w:rPr>
          <w:rFonts w:ascii="Arial" w:hAnsi="Arial" w:cs="Arial"/>
          <w:sz w:val="24"/>
          <w:szCs w:val="24"/>
        </w:rPr>
        <w:t>Language</w:t>
      </w:r>
      <w:r w:rsidR="001C70BD" w:rsidRPr="460A37F8">
        <w:rPr>
          <w:rFonts w:ascii="Arial" w:hAnsi="Arial" w:cs="Arial"/>
          <w:sz w:val="24"/>
          <w:szCs w:val="24"/>
        </w:rPr>
        <w:t>.</w:t>
      </w:r>
    </w:p>
    <w:p w14:paraId="6500D3DC" w14:textId="77777777" w:rsidR="00642943" w:rsidRDefault="00642943" w:rsidP="00642943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6BCC81AD" w14:textId="287E38FC" w:rsidR="00642943" w:rsidRPr="00331AAC" w:rsidRDefault="00BB71A0" w:rsidP="00642943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642943" w:rsidRPr="00331AAC">
        <w:rPr>
          <w:rFonts w:ascii="Arial" w:hAnsi="Arial" w:cs="Arial"/>
          <w:b/>
          <w:bCs/>
          <w:sz w:val="24"/>
          <w:szCs w:val="24"/>
        </w:rPr>
        <w:t>.2</w:t>
      </w:r>
      <w:r w:rsidR="00642943" w:rsidRPr="00331AAC">
        <w:rPr>
          <w:rFonts w:ascii="Arial" w:hAnsi="Arial" w:cs="Arial"/>
          <w:b/>
          <w:bCs/>
          <w:sz w:val="24"/>
          <w:szCs w:val="24"/>
        </w:rPr>
        <w:tab/>
        <w:t>Pay Award 202</w:t>
      </w:r>
      <w:r w:rsidR="001C70BD">
        <w:rPr>
          <w:rFonts w:ascii="Arial" w:hAnsi="Arial" w:cs="Arial"/>
          <w:b/>
          <w:bCs/>
          <w:sz w:val="24"/>
          <w:szCs w:val="24"/>
        </w:rPr>
        <w:t>4</w:t>
      </w:r>
      <w:r w:rsidR="00642943" w:rsidRPr="00331AAC">
        <w:rPr>
          <w:rFonts w:ascii="Arial" w:hAnsi="Arial" w:cs="Arial"/>
          <w:b/>
          <w:bCs/>
          <w:sz w:val="24"/>
          <w:szCs w:val="24"/>
        </w:rPr>
        <w:t>/2</w:t>
      </w:r>
      <w:r w:rsidR="001C70BD">
        <w:rPr>
          <w:rFonts w:ascii="Arial" w:hAnsi="Arial" w:cs="Arial"/>
          <w:b/>
          <w:bCs/>
          <w:sz w:val="24"/>
          <w:szCs w:val="24"/>
        </w:rPr>
        <w:t>6</w:t>
      </w:r>
    </w:p>
    <w:p w14:paraId="1F97B320" w14:textId="1334D4C1" w:rsidR="00642943" w:rsidRDefault="0074384F" w:rsidP="00642943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 w:rsidRPr="460A37F8">
        <w:rPr>
          <w:rFonts w:ascii="Arial" w:hAnsi="Arial" w:cs="Arial"/>
          <w:sz w:val="24"/>
          <w:szCs w:val="24"/>
        </w:rPr>
        <w:t>The C</w:t>
      </w:r>
      <w:r w:rsidR="73537701" w:rsidRPr="460A37F8">
        <w:rPr>
          <w:rFonts w:ascii="Arial" w:hAnsi="Arial" w:cs="Arial"/>
          <w:sz w:val="24"/>
          <w:szCs w:val="24"/>
        </w:rPr>
        <w:t>E</w:t>
      </w:r>
      <w:r w:rsidRPr="460A37F8">
        <w:rPr>
          <w:rFonts w:ascii="Arial" w:hAnsi="Arial" w:cs="Arial"/>
          <w:sz w:val="24"/>
          <w:szCs w:val="24"/>
        </w:rPr>
        <w:t xml:space="preserve"> explained that a remun</w:t>
      </w:r>
      <w:r w:rsidR="008D2AB8" w:rsidRPr="460A37F8">
        <w:rPr>
          <w:rFonts w:ascii="Arial" w:hAnsi="Arial" w:cs="Arial"/>
          <w:sz w:val="24"/>
          <w:szCs w:val="24"/>
        </w:rPr>
        <w:t xml:space="preserve">eration Committee meeting had occurred and </w:t>
      </w:r>
      <w:r w:rsidR="000064A4" w:rsidRPr="460A37F8">
        <w:rPr>
          <w:rFonts w:ascii="Arial" w:hAnsi="Arial" w:cs="Arial"/>
          <w:sz w:val="24"/>
          <w:szCs w:val="24"/>
        </w:rPr>
        <w:t xml:space="preserve">pay awards had been discussed. It was noted that UNION has submitted </w:t>
      </w:r>
      <w:r w:rsidR="0034592F" w:rsidRPr="460A37F8">
        <w:rPr>
          <w:rFonts w:ascii="Arial" w:hAnsi="Arial" w:cs="Arial"/>
          <w:sz w:val="24"/>
          <w:szCs w:val="24"/>
        </w:rPr>
        <w:t>a pay claim</w:t>
      </w:r>
      <w:r w:rsidR="00414BD3" w:rsidRPr="460A37F8">
        <w:rPr>
          <w:rFonts w:ascii="Arial" w:hAnsi="Arial" w:cs="Arial"/>
          <w:sz w:val="24"/>
          <w:szCs w:val="24"/>
        </w:rPr>
        <w:t>.</w:t>
      </w:r>
    </w:p>
    <w:p w14:paraId="3EF46E88" w14:textId="77777777" w:rsidR="00BB71A0" w:rsidRDefault="00BB71A0" w:rsidP="00642943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1CEB06D1" w14:textId="25FB1E9A" w:rsidR="00BB71A0" w:rsidRPr="00331AAC" w:rsidRDefault="00BB71A0" w:rsidP="00BB71A0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331AA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331AA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Stakeholder Engagement</w:t>
      </w:r>
    </w:p>
    <w:p w14:paraId="7F714DEC" w14:textId="0FCB9A7E" w:rsidR="00BB71A0" w:rsidRDefault="007359E0" w:rsidP="00BB71A0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bookmarkStart w:id="0" w:name="_Hlk165370712"/>
      <w:r w:rsidRPr="460A37F8">
        <w:rPr>
          <w:rFonts w:ascii="Arial" w:hAnsi="Arial" w:cs="Arial"/>
          <w:sz w:val="24"/>
          <w:szCs w:val="24"/>
        </w:rPr>
        <w:t xml:space="preserve">During the recent Chairs of Committee meeting </w:t>
      </w:r>
      <w:r w:rsidR="00C61638" w:rsidRPr="460A37F8">
        <w:rPr>
          <w:rFonts w:ascii="Arial" w:hAnsi="Arial" w:cs="Arial"/>
          <w:sz w:val="24"/>
          <w:szCs w:val="24"/>
        </w:rPr>
        <w:t>discussion occurred o</w:t>
      </w:r>
      <w:r w:rsidR="00F33938">
        <w:rPr>
          <w:rFonts w:ascii="Arial" w:hAnsi="Arial" w:cs="Arial"/>
          <w:sz w:val="24"/>
          <w:szCs w:val="24"/>
        </w:rPr>
        <w:t>n</w:t>
      </w:r>
      <w:r w:rsidR="006F58C8" w:rsidRPr="460A37F8">
        <w:rPr>
          <w:rFonts w:ascii="Arial" w:hAnsi="Arial" w:cs="Arial"/>
          <w:sz w:val="24"/>
          <w:szCs w:val="24"/>
        </w:rPr>
        <w:t xml:space="preserve"> the importan</w:t>
      </w:r>
      <w:r w:rsidR="00F33938">
        <w:rPr>
          <w:rFonts w:ascii="Arial" w:hAnsi="Arial" w:cs="Arial"/>
          <w:sz w:val="24"/>
          <w:szCs w:val="24"/>
        </w:rPr>
        <w:t>ce</w:t>
      </w:r>
      <w:r w:rsidR="006F58C8" w:rsidRPr="460A37F8">
        <w:rPr>
          <w:rFonts w:ascii="Arial" w:hAnsi="Arial" w:cs="Arial"/>
          <w:sz w:val="24"/>
          <w:szCs w:val="24"/>
        </w:rPr>
        <w:t xml:space="preserve"> of </w:t>
      </w:r>
      <w:r w:rsidR="00F33938">
        <w:rPr>
          <w:rFonts w:ascii="Arial" w:hAnsi="Arial" w:cs="Arial"/>
          <w:sz w:val="24"/>
          <w:szCs w:val="24"/>
        </w:rPr>
        <w:t xml:space="preserve">stakeholder engagement </w:t>
      </w:r>
      <w:r w:rsidR="00C61638" w:rsidRPr="460A37F8">
        <w:rPr>
          <w:rFonts w:ascii="Arial" w:hAnsi="Arial" w:cs="Arial"/>
          <w:sz w:val="24"/>
          <w:szCs w:val="24"/>
        </w:rPr>
        <w:t>work</w:t>
      </w:r>
      <w:r w:rsidR="00881BD3" w:rsidRPr="460A37F8">
        <w:rPr>
          <w:rFonts w:ascii="Arial" w:hAnsi="Arial" w:cs="Arial"/>
          <w:sz w:val="24"/>
          <w:szCs w:val="24"/>
        </w:rPr>
        <w:t xml:space="preserve">. </w:t>
      </w:r>
      <w:bookmarkEnd w:id="0"/>
      <w:r w:rsidR="008C443B" w:rsidRPr="460A37F8">
        <w:rPr>
          <w:rFonts w:ascii="Arial" w:hAnsi="Arial" w:cs="Arial"/>
          <w:sz w:val="24"/>
          <w:szCs w:val="24"/>
        </w:rPr>
        <w:t>The C</w:t>
      </w:r>
      <w:r w:rsidR="7DF5DE99" w:rsidRPr="460A37F8">
        <w:rPr>
          <w:rFonts w:ascii="Arial" w:hAnsi="Arial" w:cs="Arial"/>
          <w:sz w:val="24"/>
          <w:szCs w:val="24"/>
        </w:rPr>
        <w:t xml:space="preserve">E </w:t>
      </w:r>
      <w:r w:rsidR="008C443B" w:rsidRPr="460A37F8">
        <w:rPr>
          <w:rFonts w:ascii="Arial" w:hAnsi="Arial" w:cs="Arial"/>
          <w:sz w:val="24"/>
          <w:szCs w:val="24"/>
        </w:rPr>
        <w:t>highlighted that since writing the report</w:t>
      </w:r>
      <w:r w:rsidR="00D10771" w:rsidRPr="460A37F8">
        <w:rPr>
          <w:rFonts w:ascii="Arial" w:hAnsi="Arial" w:cs="Arial"/>
          <w:sz w:val="24"/>
          <w:szCs w:val="24"/>
        </w:rPr>
        <w:t xml:space="preserve"> </w:t>
      </w:r>
      <w:r w:rsidR="559C01EA" w:rsidRPr="460A37F8">
        <w:rPr>
          <w:rFonts w:ascii="Arial" w:hAnsi="Arial" w:cs="Arial"/>
          <w:sz w:val="24"/>
          <w:szCs w:val="24"/>
        </w:rPr>
        <w:t xml:space="preserve">they have </w:t>
      </w:r>
      <w:r w:rsidR="00D10771" w:rsidRPr="460A37F8">
        <w:rPr>
          <w:rFonts w:ascii="Arial" w:hAnsi="Arial" w:cs="Arial"/>
          <w:sz w:val="24"/>
          <w:szCs w:val="24"/>
        </w:rPr>
        <w:t xml:space="preserve">now ended the lease </w:t>
      </w:r>
      <w:r w:rsidR="68573BE8" w:rsidRPr="460A37F8">
        <w:rPr>
          <w:rFonts w:ascii="Arial" w:hAnsi="Arial" w:cs="Arial"/>
          <w:sz w:val="24"/>
          <w:szCs w:val="24"/>
        </w:rPr>
        <w:t xml:space="preserve">for </w:t>
      </w:r>
      <w:r w:rsidR="673D5407" w:rsidRPr="460A37F8">
        <w:rPr>
          <w:rFonts w:ascii="Arial" w:hAnsi="Arial" w:cs="Arial"/>
          <w:sz w:val="24"/>
          <w:szCs w:val="24"/>
        </w:rPr>
        <w:t>the Caerphilly</w:t>
      </w:r>
      <w:r w:rsidR="00D10771" w:rsidRPr="460A37F8">
        <w:rPr>
          <w:rFonts w:ascii="Arial" w:hAnsi="Arial" w:cs="Arial"/>
          <w:sz w:val="24"/>
          <w:szCs w:val="24"/>
        </w:rPr>
        <w:t xml:space="preserve"> office. NL and NB</w:t>
      </w:r>
      <w:r w:rsidR="0098153F" w:rsidRPr="460A37F8">
        <w:rPr>
          <w:rFonts w:ascii="Arial" w:hAnsi="Arial" w:cs="Arial"/>
          <w:sz w:val="24"/>
          <w:szCs w:val="24"/>
        </w:rPr>
        <w:t xml:space="preserve"> met with H</w:t>
      </w:r>
      <w:r w:rsidR="45202148" w:rsidRPr="460A37F8">
        <w:rPr>
          <w:rFonts w:ascii="Arial" w:hAnsi="Arial" w:cs="Arial"/>
          <w:sz w:val="24"/>
          <w:szCs w:val="24"/>
        </w:rPr>
        <w:t>efin David MS</w:t>
      </w:r>
      <w:r w:rsidR="0098153F" w:rsidRPr="460A37F8">
        <w:rPr>
          <w:rFonts w:ascii="Arial" w:hAnsi="Arial" w:cs="Arial"/>
          <w:sz w:val="24"/>
          <w:szCs w:val="24"/>
        </w:rPr>
        <w:t xml:space="preserve"> and some local </w:t>
      </w:r>
      <w:r w:rsidR="00E10D0B" w:rsidRPr="460A37F8">
        <w:rPr>
          <w:rFonts w:ascii="Arial" w:hAnsi="Arial" w:cs="Arial"/>
          <w:sz w:val="24"/>
          <w:szCs w:val="24"/>
        </w:rPr>
        <w:t xml:space="preserve">government </w:t>
      </w:r>
      <w:r w:rsidR="009A657B" w:rsidRPr="460A37F8">
        <w:rPr>
          <w:rFonts w:ascii="Arial" w:hAnsi="Arial" w:cs="Arial"/>
          <w:sz w:val="24"/>
          <w:szCs w:val="24"/>
        </w:rPr>
        <w:t>individuals</w:t>
      </w:r>
      <w:r w:rsidR="62F2A2DB" w:rsidRPr="460A37F8">
        <w:rPr>
          <w:rFonts w:ascii="Arial" w:hAnsi="Arial" w:cs="Arial"/>
          <w:sz w:val="24"/>
          <w:szCs w:val="24"/>
        </w:rPr>
        <w:t xml:space="preserve"> to discuss. </w:t>
      </w:r>
      <w:r w:rsidR="006F68A9" w:rsidRPr="460A37F8">
        <w:rPr>
          <w:rFonts w:ascii="Arial" w:hAnsi="Arial" w:cs="Arial"/>
          <w:sz w:val="24"/>
          <w:szCs w:val="24"/>
        </w:rPr>
        <w:t xml:space="preserve"> NL and NB </w:t>
      </w:r>
      <w:r w:rsidR="001A3F19" w:rsidRPr="460A37F8">
        <w:rPr>
          <w:rFonts w:ascii="Arial" w:hAnsi="Arial" w:cs="Arial"/>
          <w:sz w:val="24"/>
          <w:szCs w:val="24"/>
        </w:rPr>
        <w:t xml:space="preserve">also met with Simon </w:t>
      </w:r>
      <w:r w:rsidR="0A579F85" w:rsidRPr="460A37F8">
        <w:rPr>
          <w:rFonts w:ascii="Arial" w:hAnsi="Arial" w:cs="Arial"/>
          <w:sz w:val="24"/>
          <w:szCs w:val="24"/>
        </w:rPr>
        <w:t xml:space="preserve">Pirottee </w:t>
      </w:r>
      <w:r w:rsidR="001A3F19" w:rsidRPr="460A37F8">
        <w:rPr>
          <w:rFonts w:ascii="Arial" w:hAnsi="Arial" w:cs="Arial"/>
          <w:sz w:val="24"/>
          <w:szCs w:val="24"/>
        </w:rPr>
        <w:t xml:space="preserve">from </w:t>
      </w:r>
      <w:r w:rsidR="009A657B" w:rsidRPr="460A37F8">
        <w:rPr>
          <w:rFonts w:ascii="Arial" w:hAnsi="Arial" w:cs="Arial"/>
          <w:sz w:val="24"/>
          <w:szCs w:val="24"/>
        </w:rPr>
        <w:t>CTER,</w:t>
      </w:r>
      <w:r w:rsidR="001513F8" w:rsidRPr="460A37F8">
        <w:rPr>
          <w:rFonts w:ascii="Arial" w:hAnsi="Arial" w:cs="Arial"/>
          <w:sz w:val="24"/>
          <w:szCs w:val="24"/>
        </w:rPr>
        <w:t xml:space="preserve"> and another meeting has been </w:t>
      </w:r>
      <w:r w:rsidR="499A1A9A" w:rsidRPr="460A37F8">
        <w:rPr>
          <w:rFonts w:ascii="Arial" w:hAnsi="Arial" w:cs="Arial"/>
          <w:sz w:val="24"/>
          <w:szCs w:val="24"/>
        </w:rPr>
        <w:t>scheduled</w:t>
      </w:r>
      <w:r w:rsidR="00970A6B" w:rsidRPr="460A37F8">
        <w:rPr>
          <w:rFonts w:ascii="Arial" w:hAnsi="Arial" w:cs="Arial"/>
          <w:sz w:val="24"/>
          <w:szCs w:val="24"/>
        </w:rPr>
        <w:t>.</w:t>
      </w:r>
    </w:p>
    <w:p w14:paraId="19BF8E0C" w14:textId="77777777" w:rsidR="00642943" w:rsidRDefault="00642943" w:rsidP="00642943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64B91768" w14:textId="66875643" w:rsidR="00642943" w:rsidRPr="00465B4E" w:rsidRDefault="00BB71A0" w:rsidP="00642943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642943" w:rsidRPr="00465B4E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642943" w:rsidRPr="00465B4E">
        <w:rPr>
          <w:rFonts w:ascii="Arial" w:hAnsi="Arial" w:cs="Arial"/>
          <w:b/>
          <w:bCs/>
          <w:sz w:val="24"/>
          <w:szCs w:val="24"/>
        </w:rPr>
        <w:tab/>
        <w:t>All</w:t>
      </w:r>
      <w:r w:rsidR="00642943">
        <w:rPr>
          <w:rFonts w:ascii="Arial" w:hAnsi="Arial" w:cs="Arial"/>
          <w:b/>
          <w:bCs/>
          <w:sz w:val="24"/>
          <w:szCs w:val="24"/>
        </w:rPr>
        <w:t>-</w:t>
      </w:r>
      <w:r w:rsidR="00642943" w:rsidRPr="00465B4E">
        <w:rPr>
          <w:rFonts w:ascii="Arial" w:hAnsi="Arial" w:cs="Arial"/>
          <w:b/>
          <w:bCs/>
          <w:sz w:val="24"/>
          <w:szCs w:val="24"/>
        </w:rPr>
        <w:t>Staff Meeting</w:t>
      </w:r>
    </w:p>
    <w:p w14:paraId="1FC1BE52" w14:textId="2C575F82" w:rsidR="00F502BC" w:rsidRDefault="6A16B3B3" w:rsidP="00414BD3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 w:rsidRPr="55C7A8E4">
        <w:rPr>
          <w:rFonts w:ascii="Arial" w:hAnsi="Arial" w:cs="Arial"/>
          <w:sz w:val="24"/>
          <w:szCs w:val="24"/>
        </w:rPr>
        <w:t xml:space="preserve">The CE </w:t>
      </w:r>
      <w:r w:rsidR="00642943" w:rsidRPr="55C7A8E4">
        <w:rPr>
          <w:rFonts w:ascii="Arial" w:hAnsi="Arial" w:cs="Arial"/>
          <w:sz w:val="24"/>
          <w:szCs w:val="24"/>
        </w:rPr>
        <w:t xml:space="preserve">noted that </w:t>
      </w:r>
      <w:r w:rsidR="002D681B" w:rsidRPr="55C7A8E4">
        <w:rPr>
          <w:rFonts w:ascii="Arial" w:hAnsi="Arial" w:cs="Arial"/>
          <w:sz w:val="24"/>
          <w:szCs w:val="24"/>
        </w:rPr>
        <w:t xml:space="preserve">online all-staff meetings have occurred. </w:t>
      </w:r>
      <w:r w:rsidR="00DF5F4C" w:rsidRPr="55C7A8E4">
        <w:rPr>
          <w:rFonts w:ascii="Arial" w:hAnsi="Arial" w:cs="Arial"/>
          <w:sz w:val="24"/>
          <w:szCs w:val="24"/>
        </w:rPr>
        <w:t xml:space="preserve">The future workplace and recommendations </w:t>
      </w:r>
      <w:r w:rsidR="007014A5" w:rsidRPr="55C7A8E4">
        <w:rPr>
          <w:rFonts w:ascii="Arial" w:hAnsi="Arial" w:cs="Arial"/>
          <w:sz w:val="24"/>
          <w:szCs w:val="24"/>
        </w:rPr>
        <w:t>ha</w:t>
      </w:r>
      <w:r w:rsidR="00914FE3" w:rsidRPr="55C7A8E4">
        <w:rPr>
          <w:rFonts w:ascii="Arial" w:hAnsi="Arial" w:cs="Arial"/>
          <w:sz w:val="24"/>
          <w:szCs w:val="24"/>
        </w:rPr>
        <w:t>d</w:t>
      </w:r>
      <w:r w:rsidR="007014A5" w:rsidRPr="55C7A8E4">
        <w:rPr>
          <w:rFonts w:ascii="Arial" w:hAnsi="Arial" w:cs="Arial"/>
          <w:sz w:val="24"/>
          <w:szCs w:val="24"/>
        </w:rPr>
        <w:t xml:space="preserve"> been discussed in People Matter</w:t>
      </w:r>
      <w:r w:rsidR="5102716B" w:rsidRPr="55C7A8E4">
        <w:rPr>
          <w:rFonts w:ascii="Arial" w:hAnsi="Arial" w:cs="Arial"/>
          <w:sz w:val="24"/>
          <w:szCs w:val="24"/>
        </w:rPr>
        <w:t>s</w:t>
      </w:r>
      <w:r w:rsidR="007014A5" w:rsidRPr="55C7A8E4">
        <w:rPr>
          <w:rFonts w:ascii="Arial" w:hAnsi="Arial" w:cs="Arial"/>
          <w:sz w:val="24"/>
          <w:szCs w:val="24"/>
        </w:rPr>
        <w:t xml:space="preserve"> </w:t>
      </w:r>
      <w:r w:rsidR="00914FE3" w:rsidRPr="55C7A8E4">
        <w:rPr>
          <w:rFonts w:ascii="Arial" w:hAnsi="Arial" w:cs="Arial"/>
          <w:sz w:val="24"/>
          <w:szCs w:val="24"/>
        </w:rPr>
        <w:t>C</w:t>
      </w:r>
      <w:r w:rsidR="007014A5" w:rsidRPr="55C7A8E4">
        <w:rPr>
          <w:rFonts w:ascii="Arial" w:hAnsi="Arial" w:cs="Arial"/>
          <w:sz w:val="24"/>
          <w:szCs w:val="24"/>
        </w:rPr>
        <w:t xml:space="preserve">ommittee recently but </w:t>
      </w:r>
      <w:r w:rsidR="6AAEBF75" w:rsidRPr="55C7A8E4">
        <w:rPr>
          <w:rFonts w:ascii="Arial" w:hAnsi="Arial" w:cs="Arial"/>
          <w:sz w:val="24"/>
          <w:szCs w:val="24"/>
        </w:rPr>
        <w:t>felt important</w:t>
      </w:r>
      <w:r w:rsidR="00297630" w:rsidRPr="55C7A8E4">
        <w:rPr>
          <w:rFonts w:ascii="Arial" w:hAnsi="Arial" w:cs="Arial"/>
          <w:sz w:val="24"/>
          <w:szCs w:val="24"/>
        </w:rPr>
        <w:t xml:space="preserve"> that all Board members see the recommendations and timelines</w:t>
      </w:r>
      <w:r w:rsidR="00914FE3" w:rsidRPr="55C7A8E4">
        <w:rPr>
          <w:rFonts w:ascii="Arial" w:hAnsi="Arial" w:cs="Arial"/>
          <w:sz w:val="24"/>
          <w:szCs w:val="24"/>
        </w:rPr>
        <w:t>.</w:t>
      </w:r>
    </w:p>
    <w:p w14:paraId="353EF340" w14:textId="77777777" w:rsidR="0004154E" w:rsidRDefault="0004154E" w:rsidP="00642943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3578B2DA" w14:textId="204C81C5" w:rsidR="0004154E" w:rsidRDefault="0004154E" w:rsidP="0004154E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465B4E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465B4E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Net Zero Update</w:t>
      </w:r>
    </w:p>
    <w:p w14:paraId="1B975438" w14:textId="1D10E624" w:rsidR="00F31637" w:rsidRDefault="00F31637" w:rsidP="00A21586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Update provid</w:t>
      </w:r>
      <w:r w:rsidR="0085536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 o</w:t>
      </w:r>
      <w:r w:rsidR="00855367">
        <w:rPr>
          <w:rFonts w:ascii="Arial" w:hAnsi="Arial" w:cs="Arial"/>
          <w:sz w:val="24"/>
          <w:szCs w:val="24"/>
        </w:rPr>
        <w:t xml:space="preserve">n the discussions </w:t>
      </w:r>
      <w:r w:rsidR="00A21586">
        <w:rPr>
          <w:rFonts w:ascii="Arial" w:hAnsi="Arial" w:cs="Arial"/>
          <w:sz w:val="24"/>
          <w:szCs w:val="24"/>
        </w:rPr>
        <w:t>surrounding Net Zero in the Finance, Audit &amp; Risk Committee meeting</w:t>
      </w:r>
      <w:r w:rsidR="002A79A6">
        <w:rPr>
          <w:rFonts w:ascii="Arial" w:hAnsi="Arial" w:cs="Arial"/>
          <w:sz w:val="24"/>
          <w:szCs w:val="24"/>
        </w:rPr>
        <w:t xml:space="preserve">, along with continuous improvement. </w:t>
      </w:r>
      <w:r w:rsidR="001B689B">
        <w:rPr>
          <w:rFonts w:ascii="Arial" w:hAnsi="Arial" w:cs="Arial"/>
          <w:sz w:val="24"/>
          <w:szCs w:val="24"/>
        </w:rPr>
        <w:t>The whole report ha</w:t>
      </w:r>
      <w:r w:rsidR="00F1619D">
        <w:rPr>
          <w:rFonts w:ascii="Arial" w:hAnsi="Arial" w:cs="Arial"/>
          <w:sz w:val="24"/>
          <w:szCs w:val="24"/>
        </w:rPr>
        <w:t>d</w:t>
      </w:r>
      <w:r w:rsidR="001B689B">
        <w:rPr>
          <w:rFonts w:ascii="Arial" w:hAnsi="Arial" w:cs="Arial"/>
          <w:sz w:val="24"/>
          <w:szCs w:val="24"/>
        </w:rPr>
        <w:t xml:space="preserve"> been included as </w:t>
      </w:r>
      <w:r w:rsidR="00F1619D">
        <w:rPr>
          <w:rFonts w:ascii="Arial" w:hAnsi="Arial" w:cs="Arial"/>
          <w:sz w:val="24"/>
          <w:szCs w:val="24"/>
        </w:rPr>
        <w:t>information for all members on the Board</w:t>
      </w:r>
      <w:r w:rsidR="002A79A6">
        <w:rPr>
          <w:rFonts w:ascii="Arial" w:hAnsi="Arial" w:cs="Arial"/>
          <w:sz w:val="24"/>
          <w:szCs w:val="24"/>
        </w:rPr>
        <w:t>.</w:t>
      </w:r>
    </w:p>
    <w:p w14:paraId="3639332A" w14:textId="77777777" w:rsidR="00E268B6" w:rsidRDefault="00E268B6" w:rsidP="00A21586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23D3A417" w14:textId="6FB0BA97" w:rsidR="00E268B6" w:rsidRPr="00F31637" w:rsidRDefault="00114681" w:rsidP="00A21586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ACTION</w:t>
      </w:r>
      <w:r w:rsidR="00E268B6" w:rsidRPr="00D7518C">
        <w:rPr>
          <w:rFonts w:ascii="Arial" w:hAnsi="Arial" w:cs="Arial"/>
          <w:b/>
          <w:bCs/>
          <w:sz w:val="24"/>
          <w:szCs w:val="24"/>
        </w:rPr>
        <w:t xml:space="preserve"> </w:t>
      </w:r>
      <w:r w:rsidR="00D7518C">
        <w:rPr>
          <w:rFonts w:ascii="Arial" w:hAnsi="Arial" w:cs="Arial"/>
          <w:b/>
          <w:bCs/>
          <w:sz w:val="24"/>
          <w:szCs w:val="24"/>
        </w:rPr>
        <w:t>1</w:t>
      </w:r>
      <w:r w:rsidR="00E268B6" w:rsidRPr="00D7518C">
        <w:rPr>
          <w:rFonts w:ascii="Arial" w:hAnsi="Arial" w:cs="Arial"/>
          <w:b/>
          <w:bCs/>
          <w:sz w:val="24"/>
          <w:szCs w:val="24"/>
        </w:rPr>
        <w:t>:</w:t>
      </w:r>
      <w:r w:rsidR="00E268B6">
        <w:rPr>
          <w:rFonts w:ascii="Arial" w:hAnsi="Arial" w:cs="Arial"/>
          <w:sz w:val="24"/>
          <w:szCs w:val="24"/>
        </w:rPr>
        <w:t xml:space="preserve"> Update required on </w:t>
      </w:r>
      <w:r w:rsidR="003A25D5">
        <w:rPr>
          <w:rFonts w:ascii="Arial" w:hAnsi="Arial" w:cs="Arial"/>
          <w:sz w:val="24"/>
          <w:szCs w:val="24"/>
        </w:rPr>
        <w:t>continuous improvement.</w:t>
      </w:r>
    </w:p>
    <w:p w14:paraId="14B65F9B" w14:textId="77777777" w:rsidR="00642943" w:rsidRDefault="00642943" w:rsidP="00642943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337E6D0A" w14:textId="19C49107" w:rsidR="00642943" w:rsidRPr="004852B7" w:rsidRDefault="00BB71A0" w:rsidP="00642943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</w:t>
      </w:r>
      <w:r w:rsidR="0004154E">
        <w:rPr>
          <w:rFonts w:ascii="Arial" w:hAnsi="Arial" w:cs="Arial"/>
          <w:b/>
          <w:bCs/>
          <w:sz w:val="24"/>
          <w:szCs w:val="24"/>
        </w:rPr>
        <w:t>6</w:t>
      </w:r>
      <w:r w:rsidR="00642943" w:rsidRPr="004852B7">
        <w:rPr>
          <w:rFonts w:ascii="Arial" w:hAnsi="Arial" w:cs="Arial"/>
          <w:b/>
          <w:bCs/>
          <w:sz w:val="24"/>
          <w:szCs w:val="24"/>
        </w:rPr>
        <w:tab/>
      </w:r>
      <w:r w:rsidR="00D67B8D">
        <w:rPr>
          <w:rFonts w:ascii="Arial" w:hAnsi="Arial" w:cs="Arial"/>
          <w:b/>
          <w:bCs/>
          <w:sz w:val="24"/>
          <w:szCs w:val="24"/>
        </w:rPr>
        <w:t>Digital and Comms</w:t>
      </w:r>
    </w:p>
    <w:p w14:paraId="1429E729" w14:textId="3C562829" w:rsidR="00642943" w:rsidRDefault="00642943" w:rsidP="00642943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 w:rsidRPr="460A37F8">
        <w:rPr>
          <w:rFonts w:ascii="Arial" w:hAnsi="Arial" w:cs="Arial"/>
          <w:sz w:val="24"/>
          <w:szCs w:val="24"/>
        </w:rPr>
        <w:t xml:space="preserve">Members </w:t>
      </w:r>
      <w:r w:rsidR="00A37C60" w:rsidRPr="460A37F8">
        <w:rPr>
          <w:rFonts w:ascii="Arial" w:hAnsi="Arial" w:cs="Arial"/>
          <w:sz w:val="24"/>
          <w:szCs w:val="24"/>
        </w:rPr>
        <w:t>heard</w:t>
      </w:r>
      <w:r w:rsidR="00C82DB5" w:rsidRPr="460A37F8">
        <w:rPr>
          <w:rFonts w:ascii="Arial" w:hAnsi="Arial" w:cs="Arial"/>
          <w:sz w:val="24"/>
          <w:szCs w:val="24"/>
        </w:rPr>
        <w:t xml:space="preserve"> that digital steering group </w:t>
      </w:r>
      <w:r w:rsidR="009B7B4B" w:rsidRPr="460A37F8">
        <w:rPr>
          <w:rFonts w:ascii="Arial" w:hAnsi="Arial" w:cs="Arial"/>
          <w:sz w:val="24"/>
          <w:szCs w:val="24"/>
        </w:rPr>
        <w:t>are prioritising</w:t>
      </w:r>
      <w:r w:rsidR="00F1246F" w:rsidRPr="460A37F8">
        <w:rPr>
          <w:rFonts w:ascii="Arial" w:hAnsi="Arial" w:cs="Arial"/>
          <w:sz w:val="24"/>
          <w:szCs w:val="24"/>
        </w:rPr>
        <w:t xml:space="preserve"> projects </w:t>
      </w:r>
      <w:r w:rsidR="00D8103D" w:rsidRPr="460A37F8">
        <w:rPr>
          <w:rFonts w:ascii="Arial" w:hAnsi="Arial" w:cs="Arial"/>
          <w:sz w:val="24"/>
          <w:szCs w:val="24"/>
        </w:rPr>
        <w:t xml:space="preserve">particularly with reduction in budgets </w:t>
      </w:r>
      <w:r w:rsidR="00420413" w:rsidRPr="460A37F8">
        <w:rPr>
          <w:rFonts w:ascii="Arial" w:hAnsi="Arial" w:cs="Arial"/>
          <w:sz w:val="24"/>
          <w:szCs w:val="24"/>
        </w:rPr>
        <w:t>for 2024/25</w:t>
      </w:r>
      <w:r w:rsidR="003927C0" w:rsidRPr="460A37F8">
        <w:rPr>
          <w:rFonts w:ascii="Arial" w:hAnsi="Arial" w:cs="Arial"/>
          <w:sz w:val="24"/>
          <w:szCs w:val="24"/>
        </w:rPr>
        <w:t xml:space="preserve">. With a focus being </w:t>
      </w:r>
      <w:r w:rsidR="00EC45DC" w:rsidRPr="460A37F8">
        <w:rPr>
          <w:rFonts w:ascii="Arial" w:hAnsi="Arial" w:cs="Arial"/>
          <w:sz w:val="24"/>
          <w:szCs w:val="24"/>
        </w:rPr>
        <w:t>Booking appointments, starting phase 3 of Future Jobs Wales</w:t>
      </w:r>
      <w:r w:rsidR="001058D3" w:rsidRPr="460A37F8">
        <w:rPr>
          <w:rFonts w:ascii="Arial" w:hAnsi="Arial" w:cs="Arial"/>
          <w:sz w:val="24"/>
          <w:szCs w:val="24"/>
        </w:rPr>
        <w:t xml:space="preserve"> </w:t>
      </w:r>
      <w:r w:rsidR="4CC59435" w:rsidRPr="460A37F8">
        <w:rPr>
          <w:rFonts w:ascii="Arial" w:hAnsi="Arial" w:cs="Arial"/>
          <w:sz w:val="24"/>
          <w:szCs w:val="24"/>
        </w:rPr>
        <w:t>alongside</w:t>
      </w:r>
      <w:r w:rsidR="001058D3" w:rsidRPr="460A37F8">
        <w:rPr>
          <w:rFonts w:ascii="Arial" w:hAnsi="Arial" w:cs="Arial"/>
          <w:sz w:val="24"/>
          <w:szCs w:val="24"/>
        </w:rPr>
        <w:t xml:space="preserve"> AI work.</w:t>
      </w:r>
      <w:r w:rsidR="0058078B" w:rsidRPr="460A37F8">
        <w:rPr>
          <w:rFonts w:ascii="Arial" w:hAnsi="Arial" w:cs="Arial"/>
          <w:sz w:val="24"/>
          <w:szCs w:val="24"/>
        </w:rPr>
        <w:t xml:space="preserve"> </w:t>
      </w:r>
      <w:r w:rsidR="007E7598" w:rsidRPr="460A37F8">
        <w:rPr>
          <w:rFonts w:ascii="Arial" w:hAnsi="Arial" w:cs="Arial"/>
          <w:sz w:val="24"/>
          <w:szCs w:val="24"/>
        </w:rPr>
        <w:t>It was noted the importance to highlight to Board members the comprehensive coms and engagement plan</w:t>
      </w:r>
      <w:r w:rsidR="00471E8D" w:rsidRPr="460A37F8">
        <w:rPr>
          <w:rFonts w:ascii="Arial" w:hAnsi="Arial" w:cs="Arial"/>
          <w:sz w:val="24"/>
          <w:szCs w:val="24"/>
        </w:rPr>
        <w:t xml:space="preserve">, along with an update </w:t>
      </w:r>
      <w:r w:rsidR="20B5B950" w:rsidRPr="460A37F8">
        <w:rPr>
          <w:rFonts w:ascii="Arial" w:hAnsi="Arial" w:cs="Arial"/>
          <w:sz w:val="24"/>
          <w:szCs w:val="24"/>
        </w:rPr>
        <w:t xml:space="preserve">of the </w:t>
      </w:r>
      <w:r w:rsidR="5FFBEFFE" w:rsidRPr="460A37F8">
        <w:rPr>
          <w:rFonts w:ascii="Arial" w:hAnsi="Arial" w:cs="Arial"/>
          <w:sz w:val="24"/>
          <w:szCs w:val="24"/>
        </w:rPr>
        <w:t>organisation</w:t>
      </w:r>
      <w:r w:rsidR="00471E8D" w:rsidRPr="460A37F8">
        <w:rPr>
          <w:rFonts w:ascii="Arial" w:hAnsi="Arial" w:cs="Arial"/>
          <w:sz w:val="24"/>
          <w:szCs w:val="24"/>
        </w:rPr>
        <w:t xml:space="preserve"> KPI’s.</w:t>
      </w:r>
      <w:r w:rsidR="3C42B605" w:rsidRPr="460A37F8">
        <w:rPr>
          <w:rFonts w:ascii="Arial" w:hAnsi="Arial" w:cs="Arial"/>
          <w:sz w:val="24"/>
          <w:szCs w:val="24"/>
        </w:rPr>
        <w:t xml:space="preserve"> No points of concern were raised on KPI’s.</w:t>
      </w:r>
    </w:p>
    <w:p w14:paraId="0B7AE916" w14:textId="77777777" w:rsidR="0043305E" w:rsidRDefault="0043305E" w:rsidP="00642943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14253159" w14:textId="02BB6CD2" w:rsidR="00642943" w:rsidRDefault="0043305E" w:rsidP="00B33CB9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</w:t>
      </w:r>
      <w:r w:rsidR="0004154E">
        <w:rPr>
          <w:rFonts w:ascii="Arial" w:hAnsi="Arial" w:cs="Arial"/>
          <w:b/>
          <w:bCs/>
          <w:sz w:val="24"/>
          <w:szCs w:val="24"/>
        </w:rPr>
        <w:t>7</w:t>
      </w:r>
      <w:r w:rsidRPr="004852B7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Welsh Language</w:t>
      </w:r>
    </w:p>
    <w:p w14:paraId="4F97E6D5" w14:textId="38E74B2C" w:rsidR="00B33CB9" w:rsidRPr="00AE043D" w:rsidRDefault="00AE043D" w:rsidP="001A416B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raised concern </w:t>
      </w:r>
      <w:r w:rsidR="00BC30C8">
        <w:rPr>
          <w:rFonts w:ascii="Arial" w:hAnsi="Arial" w:cs="Arial"/>
          <w:sz w:val="24"/>
          <w:szCs w:val="24"/>
        </w:rPr>
        <w:t xml:space="preserve">as </w:t>
      </w:r>
      <w:r w:rsidR="00D907AA">
        <w:rPr>
          <w:rFonts w:ascii="Arial" w:hAnsi="Arial" w:cs="Arial"/>
          <w:sz w:val="24"/>
          <w:szCs w:val="24"/>
        </w:rPr>
        <w:t>Welsh Language identified as risk</w:t>
      </w:r>
      <w:r w:rsidR="001A416B">
        <w:rPr>
          <w:rFonts w:ascii="Arial" w:hAnsi="Arial" w:cs="Arial"/>
          <w:sz w:val="24"/>
          <w:szCs w:val="24"/>
        </w:rPr>
        <w:t xml:space="preserve">, </w:t>
      </w:r>
      <w:r w:rsidR="0000040F">
        <w:rPr>
          <w:rFonts w:ascii="Arial" w:hAnsi="Arial" w:cs="Arial"/>
          <w:sz w:val="24"/>
          <w:szCs w:val="24"/>
        </w:rPr>
        <w:t xml:space="preserve">and wanted to ensure that </w:t>
      </w:r>
      <w:r w:rsidR="005B41B7">
        <w:rPr>
          <w:rFonts w:ascii="Arial" w:hAnsi="Arial" w:cs="Arial"/>
          <w:sz w:val="24"/>
          <w:szCs w:val="24"/>
        </w:rPr>
        <w:t>Welsh Language does not</w:t>
      </w:r>
      <w:r w:rsidR="00C24C4E">
        <w:rPr>
          <w:rFonts w:ascii="Arial" w:hAnsi="Arial" w:cs="Arial"/>
          <w:sz w:val="24"/>
          <w:szCs w:val="24"/>
        </w:rPr>
        <w:t xml:space="preserve"> become</w:t>
      </w:r>
      <w:r w:rsidR="00B20A81">
        <w:rPr>
          <w:rFonts w:ascii="Arial" w:hAnsi="Arial" w:cs="Arial"/>
          <w:sz w:val="24"/>
          <w:szCs w:val="24"/>
        </w:rPr>
        <w:t xml:space="preserve"> secondary on the report. </w:t>
      </w:r>
    </w:p>
    <w:p w14:paraId="71E2E9C3" w14:textId="77777777" w:rsidR="00642943" w:rsidRPr="00D431D9" w:rsidRDefault="00642943" w:rsidP="00642943">
      <w:pPr>
        <w:spacing w:after="0" w:line="240" w:lineRule="auto"/>
        <w:ind w:left="720" w:right="542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292ED427" w14:textId="0096E04F" w:rsidR="00642943" w:rsidRPr="001A1A89" w:rsidRDefault="00642943" w:rsidP="00FA0BF3">
      <w:pPr>
        <w:pStyle w:val="Heading2"/>
        <w:numPr>
          <w:ilvl w:val="0"/>
          <w:numId w:val="5"/>
        </w:numPr>
      </w:pPr>
      <w:r w:rsidRPr="001A1A89">
        <w:t>W</w:t>
      </w:r>
      <w:r w:rsidR="00AF71B1">
        <w:t>elsh</w:t>
      </w:r>
      <w:r w:rsidRPr="001A1A89">
        <w:t xml:space="preserve"> G</w:t>
      </w:r>
      <w:r w:rsidR="00AF71B1">
        <w:t>overnment</w:t>
      </w:r>
      <w:r w:rsidRPr="001A1A89">
        <w:t xml:space="preserve"> (WG) U</w:t>
      </w:r>
      <w:r w:rsidR="00AF71B1">
        <w:t>pdate</w:t>
      </w:r>
      <w:r w:rsidRPr="001A1A89">
        <w:t xml:space="preserve"> </w:t>
      </w:r>
    </w:p>
    <w:p w14:paraId="048DAED1" w14:textId="77777777" w:rsidR="00642943" w:rsidRDefault="00642943" w:rsidP="00642943">
      <w:pPr>
        <w:spacing w:after="0" w:line="240" w:lineRule="auto"/>
        <w:ind w:right="542"/>
        <w:rPr>
          <w:rFonts w:ascii="Arial" w:hAnsi="Arial" w:cs="Arial"/>
          <w:sz w:val="24"/>
          <w:szCs w:val="24"/>
          <w:highlight w:val="yellow"/>
        </w:rPr>
      </w:pPr>
    </w:p>
    <w:p w14:paraId="4A7848D0" w14:textId="4EBC5476" w:rsidR="00642943" w:rsidRPr="00AF1B41" w:rsidRDefault="006F4670" w:rsidP="00642943">
      <w:pPr>
        <w:spacing w:after="0" w:line="240" w:lineRule="auto"/>
        <w:ind w:right="542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642943" w:rsidRPr="003E4662">
        <w:rPr>
          <w:rFonts w:ascii="Arial" w:hAnsi="Arial" w:cs="Arial"/>
          <w:b/>
          <w:bCs/>
          <w:sz w:val="24"/>
          <w:szCs w:val="24"/>
        </w:rPr>
        <w:t>.1</w:t>
      </w:r>
      <w:r w:rsidR="00642943" w:rsidRPr="003E4662">
        <w:rPr>
          <w:rFonts w:ascii="Arial" w:hAnsi="Arial" w:cs="Arial"/>
          <w:b/>
          <w:bCs/>
          <w:sz w:val="24"/>
          <w:szCs w:val="24"/>
        </w:rPr>
        <w:tab/>
      </w:r>
      <w:r w:rsidR="00642943" w:rsidRPr="006F4670">
        <w:rPr>
          <w:rFonts w:ascii="Arial" w:hAnsi="Arial" w:cs="Arial"/>
          <w:b/>
          <w:bCs/>
          <w:sz w:val="24"/>
          <w:szCs w:val="24"/>
        </w:rPr>
        <w:t>Budget Position</w:t>
      </w:r>
    </w:p>
    <w:p w14:paraId="254C5940" w14:textId="2DAC59D6" w:rsidR="00642943" w:rsidRPr="00AF1B41" w:rsidRDefault="00642943" w:rsidP="460A37F8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 w:rsidRPr="460A37F8">
        <w:rPr>
          <w:rFonts w:ascii="Arial" w:hAnsi="Arial" w:cs="Arial"/>
          <w:sz w:val="24"/>
          <w:szCs w:val="24"/>
        </w:rPr>
        <w:t xml:space="preserve">Members heard that the </w:t>
      </w:r>
      <w:r w:rsidR="006F4670" w:rsidRPr="460A37F8">
        <w:rPr>
          <w:rFonts w:ascii="Arial" w:hAnsi="Arial" w:cs="Arial"/>
          <w:sz w:val="24"/>
          <w:szCs w:val="24"/>
        </w:rPr>
        <w:t xml:space="preserve">funding letter has gone out and cleared by </w:t>
      </w:r>
      <w:r w:rsidR="00424372" w:rsidRPr="460A37F8">
        <w:rPr>
          <w:rFonts w:ascii="Arial" w:hAnsi="Arial" w:cs="Arial"/>
          <w:sz w:val="24"/>
          <w:szCs w:val="24"/>
        </w:rPr>
        <w:t>M</w:t>
      </w:r>
      <w:r w:rsidR="006F4670" w:rsidRPr="460A37F8">
        <w:rPr>
          <w:rFonts w:ascii="Arial" w:hAnsi="Arial" w:cs="Arial"/>
          <w:sz w:val="24"/>
          <w:szCs w:val="24"/>
        </w:rPr>
        <w:t>inisters</w:t>
      </w:r>
      <w:r w:rsidR="00E70F5E" w:rsidRPr="460A37F8">
        <w:rPr>
          <w:rFonts w:ascii="Arial" w:hAnsi="Arial" w:cs="Arial"/>
          <w:sz w:val="24"/>
          <w:szCs w:val="24"/>
        </w:rPr>
        <w:t xml:space="preserve">. </w:t>
      </w:r>
    </w:p>
    <w:p w14:paraId="03129186" w14:textId="1280F062" w:rsidR="460A37F8" w:rsidRDefault="460A37F8" w:rsidP="460A37F8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7D08BB85" w14:textId="34E4230E" w:rsidR="00642943" w:rsidRPr="00866121" w:rsidRDefault="00DE6DB5" w:rsidP="00642943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 w:rsidRPr="00866121">
        <w:rPr>
          <w:rFonts w:ascii="Arial" w:hAnsi="Arial" w:cs="Arial"/>
          <w:sz w:val="24"/>
          <w:szCs w:val="24"/>
        </w:rPr>
        <w:t>5</w:t>
      </w:r>
      <w:r w:rsidR="00642943" w:rsidRPr="00866121">
        <w:rPr>
          <w:rFonts w:ascii="Arial" w:hAnsi="Arial" w:cs="Arial"/>
          <w:sz w:val="24"/>
          <w:szCs w:val="24"/>
        </w:rPr>
        <w:t>.2</w:t>
      </w:r>
      <w:r w:rsidR="00642943" w:rsidRPr="00866121">
        <w:rPr>
          <w:rFonts w:ascii="Arial" w:hAnsi="Arial" w:cs="Arial"/>
          <w:sz w:val="24"/>
          <w:szCs w:val="24"/>
        </w:rPr>
        <w:tab/>
      </w:r>
      <w:r w:rsidR="00642943" w:rsidRPr="00866121">
        <w:rPr>
          <w:rFonts w:ascii="Arial" w:hAnsi="Arial" w:cs="Arial"/>
          <w:b/>
          <w:bCs/>
          <w:sz w:val="24"/>
          <w:szCs w:val="24"/>
        </w:rPr>
        <w:t>Statement of Priorities</w:t>
      </w:r>
    </w:p>
    <w:p w14:paraId="530EE443" w14:textId="6E17E977" w:rsidR="00642943" w:rsidRPr="00866121" w:rsidRDefault="00642943" w:rsidP="00802A71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 w:rsidRPr="00866121">
        <w:rPr>
          <w:rFonts w:ascii="Arial" w:hAnsi="Arial" w:cs="Arial"/>
          <w:sz w:val="24"/>
          <w:szCs w:val="24"/>
        </w:rPr>
        <w:t xml:space="preserve">It was noted that </w:t>
      </w:r>
      <w:r w:rsidR="007A6116" w:rsidRPr="00866121">
        <w:rPr>
          <w:rFonts w:ascii="Arial" w:hAnsi="Arial" w:cs="Arial"/>
          <w:sz w:val="24"/>
          <w:szCs w:val="24"/>
        </w:rPr>
        <w:t>since the last meeting</w:t>
      </w:r>
      <w:r w:rsidR="00A74F77" w:rsidRPr="00866121">
        <w:rPr>
          <w:rFonts w:ascii="Arial" w:hAnsi="Arial" w:cs="Arial"/>
          <w:sz w:val="24"/>
          <w:szCs w:val="24"/>
        </w:rPr>
        <w:t xml:space="preserve"> the statement of priorities had been published</w:t>
      </w:r>
      <w:r w:rsidR="00696E2E" w:rsidRPr="00866121">
        <w:rPr>
          <w:rFonts w:ascii="Arial" w:hAnsi="Arial" w:cs="Arial"/>
          <w:sz w:val="24"/>
          <w:szCs w:val="24"/>
        </w:rPr>
        <w:t xml:space="preserve"> </w:t>
      </w:r>
      <w:r w:rsidR="00FF69EB" w:rsidRPr="00866121">
        <w:rPr>
          <w:rFonts w:ascii="Arial" w:hAnsi="Arial" w:cs="Arial"/>
          <w:sz w:val="24"/>
          <w:szCs w:val="24"/>
        </w:rPr>
        <w:t>with</w:t>
      </w:r>
      <w:r w:rsidR="00696E2E" w:rsidRPr="00866121">
        <w:rPr>
          <w:rFonts w:ascii="Arial" w:hAnsi="Arial" w:cs="Arial"/>
          <w:sz w:val="24"/>
          <w:szCs w:val="24"/>
        </w:rPr>
        <w:t xml:space="preserve"> SG provid</w:t>
      </w:r>
      <w:r w:rsidR="00FF69EB" w:rsidRPr="00866121">
        <w:rPr>
          <w:rFonts w:ascii="Arial" w:hAnsi="Arial" w:cs="Arial"/>
          <w:sz w:val="24"/>
          <w:szCs w:val="24"/>
        </w:rPr>
        <w:t>ing</w:t>
      </w:r>
      <w:r w:rsidR="00696E2E" w:rsidRPr="00866121">
        <w:rPr>
          <w:rFonts w:ascii="Arial" w:hAnsi="Arial" w:cs="Arial"/>
          <w:sz w:val="24"/>
          <w:szCs w:val="24"/>
        </w:rPr>
        <w:t xml:space="preserve"> an update </w:t>
      </w:r>
      <w:r w:rsidR="00802A71" w:rsidRPr="00866121">
        <w:rPr>
          <w:rFonts w:ascii="Arial" w:hAnsi="Arial" w:cs="Arial"/>
          <w:sz w:val="24"/>
          <w:szCs w:val="24"/>
        </w:rPr>
        <w:t>and shared some of the highligh</w:t>
      </w:r>
      <w:r w:rsidRPr="00866121">
        <w:rPr>
          <w:rFonts w:ascii="Arial" w:hAnsi="Arial" w:cs="Arial"/>
          <w:sz w:val="24"/>
          <w:szCs w:val="24"/>
        </w:rPr>
        <w:t>t</w:t>
      </w:r>
      <w:r w:rsidR="00FF69EB" w:rsidRPr="00866121">
        <w:rPr>
          <w:rFonts w:ascii="Arial" w:hAnsi="Arial" w:cs="Arial"/>
          <w:sz w:val="24"/>
          <w:szCs w:val="24"/>
        </w:rPr>
        <w:t xml:space="preserve">s. </w:t>
      </w:r>
    </w:p>
    <w:p w14:paraId="7D57BD6C" w14:textId="77777777" w:rsidR="00642943" w:rsidRPr="00866121" w:rsidRDefault="00642943" w:rsidP="00642943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2A0AC555" w14:textId="706B264A" w:rsidR="00642943" w:rsidRPr="00866121" w:rsidRDefault="00866121" w:rsidP="00642943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 w:rsidRPr="00866121">
        <w:rPr>
          <w:rFonts w:ascii="Arial" w:hAnsi="Arial" w:cs="Arial"/>
          <w:sz w:val="24"/>
          <w:szCs w:val="24"/>
        </w:rPr>
        <w:t>5</w:t>
      </w:r>
      <w:r w:rsidR="00642943" w:rsidRPr="00866121">
        <w:rPr>
          <w:rFonts w:ascii="Arial" w:hAnsi="Arial" w:cs="Arial"/>
          <w:sz w:val="24"/>
          <w:szCs w:val="24"/>
        </w:rPr>
        <w:t>.3</w:t>
      </w:r>
      <w:r w:rsidR="00642943" w:rsidRPr="00866121">
        <w:rPr>
          <w:rFonts w:ascii="Arial" w:hAnsi="Arial" w:cs="Arial"/>
          <w:sz w:val="24"/>
          <w:szCs w:val="24"/>
        </w:rPr>
        <w:tab/>
      </w:r>
      <w:r w:rsidR="00642943" w:rsidRPr="00866121">
        <w:rPr>
          <w:rFonts w:ascii="Arial" w:hAnsi="Arial" w:cs="Arial"/>
          <w:b/>
          <w:bCs/>
          <w:sz w:val="24"/>
          <w:szCs w:val="24"/>
        </w:rPr>
        <w:t xml:space="preserve">Economic Mission </w:t>
      </w:r>
    </w:p>
    <w:p w14:paraId="2D8FB2B2" w14:textId="3DB6D577" w:rsidR="00642943" w:rsidRPr="00DC25FE" w:rsidRDefault="00C61616" w:rsidP="004C5A5E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 w:rsidRPr="00DC25FE">
        <w:rPr>
          <w:rFonts w:ascii="Arial" w:hAnsi="Arial" w:cs="Arial"/>
          <w:sz w:val="24"/>
          <w:szCs w:val="24"/>
        </w:rPr>
        <w:t xml:space="preserve">Members </w:t>
      </w:r>
      <w:r w:rsidR="00837ED5" w:rsidRPr="00DC25FE">
        <w:rPr>
          <w:rFonts w:ascii="Arial" w:hAnsi="Arial" w:cs="Arial"/>
          <w:sz w:val="24"/>
          <w:szCs w:val="24"/>
        </w:rPr>
        <w:t xml:space="preserve">heard that </w:t>
      </w:r>
      <w:r w:rsidR="00486925" w:rsidRPr="00DC25FE">
        <w:rPr>
          <w:rFonts w:ascii="Arial" w:hAnsi="Arial" w:cs="Arial"/>
          <w:sz w:val="24"/>
          <w:szCs w:val="24"/>
        </w:rPr>
        <w:t>WG had been asked to feed into some planning around the themes of the economic mission and suggest</w:t>
      </w:r>
      <w:r w:rsidR="00036F32" w:rsidRPr="00DC25FE">
        <w:rPr>
          <w:rFonts w:ascii="Arial" w:hAnsi="Arial" w:cs="Arial"/>
          <w:sz w:val="24"/>
          <w:szCs w:val="24"/>
        </w:rPr>
        <w:t xml:space="preserve"> </w:t>
      </w:r>
      <w:r w:rsidR="00360002" w:rsidRPr="00DC25FE">
        <w:rPr>
          <w:rFonts w:ascii="Arial" w:hAnsi="Arial" w:cs="Arial"/>
          <w:sz w:val="24"/>
          <w:szCs w:val="24"/>
        </w:rPr>
        <w:t xml:space="preserve">some partners might be </w:t>
      </w:r>
      <w:r w:rsidR="00F50C07" w:rsidRPr="00DC25FE">
        <w:rPr>
          <w:rFonts w:ascii="Arial" w:hAnsi="Arial" w:cs="Arial"/>
          <w:sz w:val="24"/>
          <w:szCs w:val="24"/>
        </w:rPr>
        <w:t>involved and</w:t>
      </w:r>
      <w:r w:rsidR="00B430E2" w:rsidRPr="00DC25FE">
        <w:rPr>
          <w:rFonts w:ascii="Arial" w:hAnsi="Arial" w:cs="Arial"/>
          <w:sz w:val="24"/>
          <w:szCs w:val="24"/>
        </w:rPr>
        <w:t xml:space="preserve"> </w:t>
      </w:r>
      <w:r w:rsidR="004C5A5E" w:rsidRPr="00DC25FE">
        <w:rPr>
          <w:rFonts w:ascii="Arial" w:hAnsi="Arial" w:cs="Arial"/>
          <w:sz w:val="24"/>
          <w:szCs w:val="24"/>
        </w:rPr>
        <w:t>will ensure that CW front and centre of this.</w:t>
      </w:r>
    </w:p>
    <w:p w14:paraId="68EA83AD" w14:textId="77777777" w:rsidR="00866121" w:rsidRDefault="00866121" w:rsidP="00642943">
      <w:pPr>
        <w:spacing w:after="0" w:line="240" w:lineRule="auto"/>
        <w:ind w:right="542" w:firstLine="720"/>
        <w:rPr>
          <w:rFonts w:ascii="Arial" w:hAnsi="Arial" w:cs="Arial"/>
          <w:color w:val="FF0000"/>
          <w:sz w:val="24"/>
          <w:szCs w:val="24"/>
        </w:rPr>
      </w:pPr>
    </w:p>
    <w:p w14:paraId="57D86EDF" w14:textId="27CD9993" w:rsidR="00866121" w:rsidRPr="00866121" w:rsidRDefault="00866121" w:rsidP="00866121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 w:rsidRPr="00866121">
        <w:rPr>
          <w:rFonts w:ascii="Arial" w:hAnsi="Arial" w:cs="Arial"/>
          <w:sz w:val="24"/>
          <w:szCs w:val="24"/>
        </w:rPr>
        <w:t>5.4</w:t>
      </w:r>
      <w:r w:rsidRPr="00866121">
        <w:rPr>
          <w:rFonts w:ascii="Arial" w:hAnsi="Arial" w:cs="Arial"/>
          <w:sz w:val="24"/>
          <w:szCs w:val="24"/>
        </w:rPr>
        <w:tab/>
      </w:r>
      <w:r w:rsidRPr="00866121">
        <w:rPr>
          <w:rFonts w:ascii="Arial" w:hAnsi="Arial" w:cs="Arial"/>
          <w:b/>
          <w:bCs/>
          <w:sz w:val="24"/>
          <w:szCs w:val="24"/>
        </w:rPr>
        <w:t xml:space="preserve">Restructure </w:t>
      </w:r>
    </w:p>
    <w:p w14:paraId="7DE86786" w14:textId="542C5F1D" w:rsidR="00866121" w:rsidRPr="008360D4" w:rsidRDefault="00984209" w:rsidP="008D1AE0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 w:rsidRPr="008360D4">
        <w:rPr>
          <w:rFonts w:ascii="Arial" w:hAnsi="Arial" w:cs="Arial"/>
          <w:sz w:val="24"/>
          <w:szCs w:val="24"/>
        </w:rPr>
        <w:t xml:space="preserve">Update provided on </w:t>
      </w:r>
      <w:r w:rsidR="008360D4" w:rsidRPr="008360D4">
        <w:rPr>
          <w:rFonts w:ascii="Arial" w:hAnsi="Arial" w:cs="Arial"/>
          <w:sz w:val="24"/>
          <w:szCs w:val="24"/>
        </w:rPr>
        <w:t>restructure,</w:t>
      </w:r>
      <w:r w:rsidRPr="008360D4">
        <w:rPr>
          <w:rFonts w:ascii="Arial" w:hAnsi="Arial" w:cs="Arial"/>
          <w:sz w:val="24"/>
          <w:szCs w:val="24"/>
        </w:rPr>
        <w:t xml:space="preserve"> and this is partly due to staff members </w:t>
      </w:r>
      <w:r w:rsidR="008D1AE0" w:rsidRPr="008360D4">
        <w:rPr>
          <w:rFonts w:ascii="Arial" w:hAnsi="Arial" w:cs="Arial"/>
          <w:sz w:val="24"/>
          <w:szCs w:val="24"/>
        </w:rPr>
        <w:t xml:space="preserve">transitioning to commission. </w:t>
      </w:r>
      <w:r w:rsidR="00382B78" w:rsidRPr="008360D4">
        <w:rPr>
          <w:rFonts w:ascii="Arial" w:hAnsi="Arial" w:cs="Arial"/>
          <w:sz w:val="24"/>
          <w:szCs w:val="24"/>
        </w:rPr>
        <w:t>Over the next couple of weeks p</w:t>
      </w:r>
      <w:r w:rsidR="008D1AE0" w:rsidRPr="008360D4">
        <w:rPr>
          <w:rFonts w:ascii="Arial" w:hAnsi="Arial" w:cs="Arial"/>
          <w:sz w:val="24"/>
          <w:szCs w:val="24"/>
        </w:rPr>
        <w:t>lans will be shared</w:t>
      </w:r>
      <w:r w:rsidR="00A633D4" w:rsidRPr="008360D4">
        <w:rPr>
          <w:rFonts w:ascii="Arial" w:hAnsi="Arial" w:cs="Arial"/>
          <w:sz w:val="24"/>
          <w:szCs w:val="24"/>
        </w:rPr>
        <w:t xml:space="preserve"> </w:t>
      </w:r>
      <w:r w:rsidR="003D4C2A" w:rsidRPr="008360D4">
        <w:rPr>
          <w:rFonts w:ascii="Arial" w:hAnsi="Arial" w:cs="Arial"/>
          <w:sz w:val="24"/>
          <w:szCs w:val="24"/>
        </w:rPr>
        <w:t xml:space="preserve">with our teams </w:t>
      </w:r>
      <w:r w:rsidR="00A633D4" w:rsidRPr="008360D4">
        <w:rPr>
          <w:rFonts w:ascii="Arial" w:hAnsi="Arial" w:cs="Arial"/>
          <w:sz w:val="24"/>
          <w:szCs w:val="24"/>
        </w:rPr>
        <w:t xml:space="preserve">for a new directorate </w:t>
      </w:r>
      <w:r w:rsidR="003D4C2A" w:rsidRPr="008360D4">
        <w:rPr>
          <w:rFonts w:ascii="Arial" w:hAnsi="Arial" w:cs="Arial"/>
          <w:sz w:val="24"/>
          <w:szCs w:val="24"/>
        </w:rPr>
        <w:t>structure</w:t>
      </w:r>
      <w:r w:rsidR="00651A7F" w:rsidRPr="008360D4">
        <w:rPr>
          <w:rFonts w:ascii="Arial" w:hAnsi="Arial" w:cs="Arial"/>
          <w:sz w:val="24"/>
          <w:szCs w:val="24"/>
        </w:rPr>
        <w:t xml:space="preserve"> and will update Board on outcome and </w:t>
      </w:r>
      <w:r w:rsidR="001A036C" w:rsidRPr="008360D4">
        <w:rPr>
          <w:rFonts w:ascii="Arial" w:hAnsi="Arial" w:cs="Arial"/>
          <w:sz w:val="24"/>
          <w:szCs w:val="24"/>
        </w:rPr>
        <w:t>impact.</w:t>
      </w:r>
    </w:p>
    <w:p w14:paraId="7CC7123B" w14:textId="77777777" w:rsidR="00642943" w:rsidRPr="00AF1B41" w:rsidRDefault="00642943" w:rsidP="00642943">
      <w:pPr>
        <w:spacing w:after="0" w:line="240" w:lineRule="auto"/>
        <w:ind w:right="542"/>
        <w:rPr>
          <w:rFonts w:ascii="Arial" w:hAnsi="Arial" w:cs="Arial"/>
          <w:color w:val="FF0000"/>
          <w:sz w:val="24"/>
          <w:szCs w:val="24"/>
        </w:rPr>
      </w:pPr>
      <w:r w:rsidRPr="00AF1B41">
        <w:rPr>
          <w:rFonts w:ascii="Arial" w:hAnsi="Arial" w:cs="Arial"/>
          <w:color w:val="FF0000"/>
          <w:sz w:val="24"/>
          <w:szCs w:val="24"/>
        </w:rPr>
        <w:tab/>
      </w:r>
    </w:p>
    <w:p w14:paraId="7C134AC8" w14:textId="6F08F729" w:rsidR="00642943" w:rsidRPr="008360D4" w:rsidRDefault="00114681" w:rsidP="00642943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ACTION</w:t>
      </w:r>
      <w:r w:rsidR="00642943" w:rsidRPr="008360D4">
        <w:rPr>
          <w:rFonts w:ascii="Arial" w:hAnsi="Arial" w:cs="Arial"/>
          <w:b/>
          <w:bCs/>
          <w:sz w:val="24"/>
          <w:szCs w:val="24"/>
        </w:rPr>
        <w:t xml:space="preserve"> </w:t>
      </w:r>
      <w:r w:rsidR="008360D4" w:rsidRPr="008360D4">
        <w:rPr>
          <w:rFonts w:ascii="Arial" w:hAnsi="Arial" w:cs="Arial"/>
          <w:b/>
          <w:bCs/>
          <w:sz w:val="24"/>
          <w:szCs w:val="24"/>
        </w:rPr>
        <w:t>2</w:t>
      </w:r>
      <w:r w:rsidR="00642943" w:rsidRPr="008360D4">
        <w:rPr>
          <w:rFonts w:ascii="Arial" w:hAnsi="Arial" w:cs="Arial"/>
          <w:b/>
          <w:bCs/>
          <w:sz w:val="24"/>
          <w:szCs w:val="24"/>
        </w:rPr>
        <w:t xml:space="preserve">: </w:t>
      </w:r>
      <w:r w:rsidR="00642943" w:rsidRPr="008360D4">
        <w:rPr>
          <w:rFonts w:ascii="Arial" w:hAnsi="Arial" w:cs="Arial"/>
          <w:sz w:val="24"/>
          <w:szCs w:val="24"/>
        </w:rPr>
        <w:t xml:space="preserve">Update on the </w:t>
      </w:r>
      <w:r w:rsidR="001A036C" w:rsidRPr="008360D4">
        <w:rPr>
          <w:rFonts w:ascii="Arial" w:hAnsi="Arial" w:cs="Arial"/>
          <w:sz w:val="24"/>
          <w:szCs w:val="24"/>
        </w:rPr>
        <w:t>dire</w:t>
      </w:r>
      <w:r w:rsidR="008360D4" w:rsidRPr="008360D4">
        <w:rPr>
          <w:rFonts w:ascii="Arial" w:hAnsi="Arial" w:cs="Arial"/>
          <w:sz w:val="24"/>
          <w:szCs w:val="24"/>
        </w:rPr>
        <w:t>ctorate structure.</w:t>
      </w:r>
    </w:p>
    <w:p w14:paraId="0B28C37C" w14:textId="77777777" w:rsidR="00642943" w:rsidRDefault="00642943" w:rsidP="00642943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  <w:highlight w:val="yellow"/>
        </w:rPr>
      </w:pPr>
    </w:p>
    <w:p w14:paraId="35E02405" w14:textId="77777777" w:rsidR="00642943" w:rsidRPr="00231430" w:rsidRDefault="00642943" w:rsidP="00642943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72D2A197" w14:textId="1455AF4C" w:rsidR="00642943" w:rsidRPr="006C6646" w:rsidRDefault="009F43A6" w:rsidP="00EA14F3">
      <w:pPr>
        <w:pStyle w:val="Heading2"/>
        <w:numPr>
          <w:ilvl w:val="0"/>
          <w:numId w:val="5"/>
        </w:numPr>
      </w:pPr>
      <w:r>
        <w:t xml:space="preserve">CCDG </w:t>
      </w:r>
      <w:r w:rsidR="00AF1B41">
        <w:t>D</w:t>
      </w:r>
      <w:r w:rsidR="00891B16">
        <w:t>raft</w:t>
      </w:r>
      <w:r w:rsidR="00AF1B41">
        <w:t xml:space="preserve"> B</w:t>
      </w:r>
      <w:r w:rsidR="00891B16">
        <w:t>udget</w:t>
      </w:r>
      <w:r>
        <w:t xml:space="preserve"> 2024/2025</w:t>
      </w:r>
    </w:p>
    <w:p w14:paraId="158E0C87" w14:textId="77777777" w:rsidR="00642943" w:rsidRDefault="00642943" w:rsidP="00642943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0AF66FEB" w14:textId="7C2C5C7C" w:rsidR="001E317E" w:rsidRPr="005B3DBE" w:rsidRDefault="00642943" w:rsidP="00642943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 w:rsidRPr="460A37F8">
        <w:rPr>
          <w:rFonts w:ascii="Arial" w:hAnsi="Arial" w:cs="Arial"/>
          <w:sz w:val="24"/>
          <w:szCs w:val="24"/>
        </w:rPr>
        <w:t>The C</w:t>
      </w:r>
      <w:r w:rsidR="5BBDAD1D" w:rsidRPr="460A37F8">
        <w:rPr>
          <w:rFonts w:ascii="Arial" w:hAnsi="Arial" w:cs="Arial"/>
          <w:sz w:val="24"/>
          <w:szCs w:val="24"/>
        </w:rPr>
        <w:t xml:space="preserve">E </w:t>
      </w:r>
      <w:r w:rsidR="00D81542" w:rsidRPr="460A37F8">
        <w:rPr>
          <w:rFonts w:ascii="Arial" w:hAnsi="Arial" w:cs="Arial"/>
          <w:sz w:val="24"/>
          <w:szCs w:val="24"/>
        </w:rPr>
        <w:t xml:space="preserve">updated </w:t>
      </w:r>
      <w:r w:rsidR="009E4614" w:rsidRPr="460A37F8">
        <w:rPr>
          <w:rFonts w:ascii="Arial" w:hAnsi="Arial" w:cs="Arial"/>
          <w:sz w:val="24"/>
          <w:szCs w:val="24"/>
        </w:rPr>
        <w:t xml:space="preserve">members </w:t>
      </w:r>
      <w:r w:rsidR="00D81542" w:rsidRPr="460A37F8">
        <w:rPr>
          <w:rFonts w:ascii="Arial" w:hAnsi="Arial" w:cs="Arial"/>
          <w:sz w:val="24"/>
          <w:szCs w:val="24"/>
        </w:rPr>
        <w:t>that</w:t>
      </w:r>
      <w:r w:rsidR="009A7112" w:rsidRPr="460A37F8">
        <w:rPr>
          <w:rFonts w:ascii="Arial" w:hAnsi="Arial" w:cs="Arial"/>
          <w:sz w:val="24"/>
          <w:szCs w:val="24"/>
        </w:rPr>
        <w:t xml:space="preserve"> the draft budget 2024/2025 had been taken to Finance, Audit and Risk Committee </w:t>
      </w:r>
      <w:r w:rsidR="009E4614" w:rsidRPr="460A37F8">
        <w:rPr>
          <w:rFonts w:ascii="Arial" w:hAnsi="Arial" w:cs="Arial"/>
          <w:sz w:val="24"/>
          <w:szCs w:val="24"/>
        </w:rPr>
        <w:t>m</w:t>
      </w:r>
      <w:r w:rsidR="009A7112" w:rsidRPr="460A37F8">
        <w:rPr>
          <w:rFonts w:ascii="Arial" w:hAnsi="Arial" w:cs="Arial"/>
          <w:sz w:val="24"/>
          <w:szCs w:val="24"/>
        </w:rPr>
        <w:t xml:space="preserve">eeting </w:t>
      </w:r>
      <w:r w:rsidR="00460869" w:rsidRPr="460A37F8">
        <w:rPr>
          <w:rFonts w:ascii="Arial" w:hAnsi="Arial" w:cs="Arial"/>
          <w:sz w:val="24"/>
          <w:szCs w:val="24"/>
        </w:rPr>
        <w:t>which</w:t>
      </w:r>
      <w:r w:rsidR="009A7112" w:rsidRPr="460A37F8">
        <w:rPr>
          <w:rFonts w:ascii="Arial" w:hAnsi="Arial" w:cs="Arial"/>
          <w:sz w:val="24"/>
          <w:szCs w:val="24"/>
        </w:rPr>
        <w:t xml:space="preserve"> highlighted</w:t>
      </w:r>
      <w:r w:rsidR="00460869" w:rsidRPr="460A37F8">
        <w:rPr>
          <w:rFonts w:ascii="Arial" w:hAnsi="Arial" w:cs="Arial"/>
          <w:sz w:val="24"/>
          <w:szCs w:val="24"/>
        </w:rPr>
        <w:t xml:space="preserve"> the deficit before VERS an</w:t>
      </w:r>
      <w:r w:rsidR="00861709">
        <w:rPr>
          <w:rFonts w:ascii="Arial" w:hAnsi="Arial" w:cs="Arial"/>
          <w:sz w:val="24"/>
          <w:szCs w:val="24"/>
        </w:rPr>
        <w:t>d</w:t>
      </w:r>
      <w:r w:rsidR="00460869" w:rsidRPr="460A37F8">
        <w:rPr>
          <w:rFonts w:ascii="Arial" w:hAnsi="Arial" w:cs="Arial"/>
          <w:sz w:val="24"/>
          <w:szCs w:val="24"/>
        </w:rPr>
        <w:t xml:space="preserve"> explained </w:t>
      </w:r>
      <w:r w:rsidR="00BE6B00" w:rsidRPr="460A37F8">
        <w:rPr>
          <w:rFonts w:ascii="Arial" w:hAnsi="Arial" w:cs="Arial"/>
          <w:sz w:val="24"/>
          <w:szCs w:val="24"/>
        </w:rPr>
        <w:t xml:space="preserve">this is how the decision </w:t>
      </w:r>
      <w:r w:rsidR="005F3D96" w:rsidRPr="460A37F8">
        <w:rPr>
          <w:rFonts w:ascii="Arial" w:hAnsi="Arial" w:cs="Arial"/>
          <w:sz w:val="24"/>
          <w:szCs w:val="24"/>
        </w:rPr>
        <w:t>of 38 FTE was made.</w:t>
      </w:r>
      <w:r w:rsidR="009E4614" w:rsidRPr="460A37F8">
        <w:rPr>
          <w:rFonts w:ascii="Arial" w:hAnsi="Arial" w:cs="Arial"/>
          <w:sz w:val="24"/>
          <w:szCs w:val="24"/>
        </w:rPr>
        <w:t xml:space="preserve"> </w:t>
      </w:r>
      <w:r w:rsidR="0059357A" w:rsidRPr="460A37F8">
        <w:rPr>
          <w:rFonts w:ascii="Arial" w:hAnsi="Arial" w:cs="Arial"/>
          <w:sz w:val="24"/>
          <w:szCs w:val="24"/>
        </w:rPr>
        <w:t>The draft budget is being brought to the board to seek approval</w:t>
      </w:r>
      <w:r w:rsidR="001A38B3" w:rsidRPr="460A37F8">
        <w:rPr>
          <w:rFonts w:ascii="Arial" w:hAnsi="Arial" w:cs="Arial"/>
          <w:sz w:val="24"/>
          <w:szCs w:val="24"/>
        </w:rPr>
        <w:t xml:space="preserve">. The Chair of Finance, Audit and Risk Committee added </w:t>
      </w:r>
      <w:r w:rsidR="00D70977" w:rsidRPr="460A37F8">
        <w:rPr>
          <w:rFonts w:ascii="Arial" w:hAnsi="Arial" w:cs="Arial"/>
          <w:sz w:val="24"/>
          <w:szCs w:val="24"/>
        </w:rPr>
        <w:t xml:space="preserve">that this was a </w:t>
      </w:r>
      <w:r w:rsidR="001A38B3" w:rsidRPr="460A37F8">
        <w:rPr>
          <w:rFonts w:ascii="Arial" w:hAnsi="Arial" w:cs="Arial"/>
          <w:sz w:val="24"/>
          <w:szCs w:val="24"/>
        </w:rPr>
        <w:t>difficult set of circumstance</w:t>
      </w:r>
      <w:r w:rsidR="00F45B1F">
        <w:rPr>
          <w:rFonts w:ascii="Arial" w:hAnsi="Arial" w:cs="Arial"/>
          <w:sz w:val="24"/>
          <w:szCs w:val="24"/>
        </w:rPr>
        <w:t>s</w:t>
      </w:r>
      <w:r w:rsidR="00EE6140" w:rsidRPr="460A37F8">
        <w:rPr>
          <w:rFonts w:ascii="Arial" w:hAnsi="Arial" w:cs="Arial"/>
          <w:sz w:val="24"/>
          <w:szCs w:val="24"/>
        </w:rPr>
        <w:t xml:space="preserve"> especially </w:t>
      </w:r>
      <w:r w:rsidR="000C0EB4" w:rsidRPr="460A37F8">
        <w:rPr>
          <w:rFonts w:ascii="Arial" w:hAnsi="Arial" w:cs="Arial"/>
          <w:sz w:val="24"/>
          <w:szCs w:val="24"/>
        </w:rPr>
        <w:t>surrounding speed</w:t>
      </w:r>
      <w:r w:rsidR="00B53120" w:rsidRPr="460A37F8">
        <w:rPr>
          <w:rFonts w:ascii="Arial" w:hAnsi="Arial" w:cs="Arial"/>
          <w:sz w:val="24"/>
          <w:szCs w:val="24"/>
        </w:rPr>
        <w:t xml:space="preserve">, </w:t>
      </w:r>
      <w:r w:rsidR="00A26122" w:rsidRPr="460A37F8">
        <w:rPr>
          <w:rFonts w:ascii="Arial" w:hAnsi="Arial" w:cs="Arial"/>
          <w:sz w:val="24"/>
          <w:szCs w:val="24"/>
        </w:rPr>
        <w:t>however the Finance, Audit and Risk Committee happy with the outcome.</w:t>
      </w:r>
    </w:p>
    <w:p w14:paraId="1DCF70DF" w14:textId="77777777" w:rsidR="00A26122" w:rsidRPr="005B3DBE" w:rsidRDefault="00A26122" w:rsidP="00642943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0CC7B1E" w14:textId="7C18358D" w:rsidR="00A26122" w:rsidRPr="005B3DBE" w:rsidRDefault="00A26122" w:rsidP="00642943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 w:rsidRPr="005B3DBE">
        <w:rPr>
          <w:rFonts w:ascii="Arial" w:hAnsi="Arial" w:cs="Arial"/>
          <w:sz w:val="24"/>
          <w:szCs w:val="24"/>
        </w:rPr>
        <w:t>The Chair raised concerns on behalf of the board if further demands in terms of</w:t>
      </w:r>
      <w:r w:rsidR="00036F61" w:rsidRPr="005B3DBE">
        <w:rPr>
          <w:rFonts w:ascii="Arial" w:hAnsi="Arial" w:cs="Arial"/>
          <w:sz w:val="24"/>
          <w:szCs w:val="24"/>
        </w:rPr>
        <w:t xml:space="preserve"> in-year savings and how significant and difficult </w:t>
      </w:r>
      <w:r w:rsidR="0022407F" w:rsidRPr="005B3DBE">
        <w:rPr>
          <w:rFonts w:ascii="Arial" w:hAnsi="Arial" w:cs="Arial"/>
          <w:sz w:val="24"/>
          <w:szCs w:val="24"/>
        </w:rPr>
        <w:t>this would be to manage.</w:t>
      </w:r>
    </w:p>
    <w:p w14:paraId="33F5B39D" w14:textId="77777777" w:rsidR="0022407F" w:rsidRPr="005B3DBE" w:rsidRDefault="0022407F" w:rsidP="00642943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B4A4D06" w14:textId="0E400A10" w:rsidR="00642943" w:rsidRDefault="0022407F" w:rsidP="006F20A2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 w:rsidRPr="005B3DBE">
        <w:rPr>
          <w:rFonts w:ascii="Arial" w:hAnsi="Arial" w:cs="Arial"/>
          <w:sz w:val="24"/>
          <w:szCs w:val="24"/>
        </w:rPr>
        <w:t>Board approv</w:t>
      </w:r>
      <w:r w:rsidR="00F11A03">
        <w:rPr>
          <w:rFonts w:ascii="Arial" w:hAnsi="Arial" w:cs="Arial"/>
          <w:sz w:val="24"/>
          <w:szCs w:val="24"/>
        </w:rPr>
        <w:t>ed</w:t>
      </w:r>
      <w:r w:rsidRPr="005B3DBE">
        <w:rPr>
          <w:rFonts w:ascii="Arial" w:hAnsi="Arial" w:cs="Arial"/>
          <w:sz w:val="24"/>
          <w:szCs w:val="24"/>
        </w:rPr>
        <w:t xml:space="preserve"> budget </w:t>
      </w:r>
      <w:r w:rsidR="005B3DBE" w:rsidRPr="005B3DBE">
        <w:rPr>
          <w:rFonts w:ascii="Arial" w:hAnsi="Arial" w:cs="Arial"/>
          <w:sz w:val="24"/>
          <w:szCs w:val="24"/>
        </w:rPr>
        <w:t>for next financial year.</w:t>
      </w:r>
    </w:p>
    <w:p w14:paraId="2C4BBBC5" w14:textId="77777777" w:rsidR="00F11A03" w:rsidRPr="006F20A2" w:rsidRDefault="00F11A03" w:rsidP="006F20A2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6C79DD48" w14:textId="77777777" w:rsidR="00642943" w:rsidRPr="00AA2C54" w:rsidRDefault="00642943" w:rsidP="00642943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1A2B07F9" w14:textId="6F8ABAB0" w:rsidR="00642943" w:rsidRPr="00AA2C54" w:rsidRDefault="00AF1B41" w:rsidP="00A20DCC">
      <w:pPr>
        <w:pStyle w:val="Heading2"/>
        <w:numPr>
          <w:ilvl w:val="0"/>
          <w:numId w:val="5"/>
        </w:numPr>
      </w:pPr>
      <w:r>
        <w:lastRenderedPageBreak/>
        <w:t>U</w:t>
      </w:r>
      <w:r w:rsidR="00342D78">
        <w:t>pdate</w:t>
      </w:r>
      <w:r>
        <w:t xml:space="preserve"> </w:t>
      </w:r>
      <w:r w:rsidR="0059219F">
        <w:t>on</w:t>
      </w:r>
      <w:r>
        <w:t xml:space="preserve"> E</w:t>
      </w:r>
      <w:r w:rsidR="0059219F">
        <w:t>fficiency</w:t>
      </w:r>
      <w:r>
        <w:t xml:space="preserve"> S</w:t>
      </w:r>
      <w:r w:rsidR="0059219F">
        <w:t>avings</w:t>
      </w:r>
      <w:r>
        <w:t>/VERS</w:t>
      </w:r>
      <w:r w:rsidR="00642943" w:rsidRPr="00AA2C54">
        <w:br/>
      </w:r>
    </w:p>
    <w:p w14:paraId="306021A3" w14:textId="4806EA16" w:rsidR="009C4AEE" w:rsidRPr="00DB64D7" w:rsidRDefault="00BD2DE9" w:rsidP="00355D75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 w:rsidRPr="460A37F8">
        <w:rPr>
          <w:rFonts w:ascii="Arial" w:hAnsi="Arial" w:cs="Arial"/>
          <w:sz w:val="24"/>
          <w:szCs w:val="24"/>
        </w:rPr>
        <w:t xml:space="preserve">Board members </w:t>
      </w:r>
      <w:r w:rsidR="001F00BF" w:rsidRPr="460A37F8">
        <w:rPr>
          <w:rFonts w:ascii="Arial" w:hAnsi="Arial" w:cs="Arial"/>
          <w:sz w:val="24"/>
          <w:szCs w:val="24"/>
        </w:rPr>
        <w:t xml:space="preserve">had received the paper </w:t>
      </w:r>
      <w:r w:rsidR="00EE10A0" w:rsidRPr="460A37F8">
        <w:rPr>
          <w:rFonts w:ascii="Arial" w:hAnsi="Arial" w:cs="Arial"/>
          <w:sz w:val="24"/>
          <w:szCs w:val="24"/>
        </w:rPr>
        <w:t xml:space="preserve">with the </w:t>
      </w:r>
      <w:r w:rsidR="7B4D6EB6" w:rsidRPr="460A37F8">
        <w:rPr>
          <w:rFonts w:ascii="Arial" w:hAnsi="Arial" w:cs="Arial"/>
          <w:sz w:val="24"/>
          <w:szCs w:val="24"/>
        </w:rPr>
        <w:t>CE</w:t>
      </w:r>
      <w:r w:rsidR="00EE10A0" w:rsidRPr="460A37F8">
        <w:rPr>
          <w:rFonts w:ascii="Arial" w:hAnsi="Arial" w:cs="Arial"/>
          <w:sz w:val="24"/>
          <w:szCs w:val="24"/>
        </w:rPr>
        <w:t xml:space="preserve"> </w:t>
      </w:r>
      <w:r w:rsidR="0072445B" w:rsidRPr="460A37F8">
        <w:rPr>
          <w:rFonts w:ascii="Arial" w:hAnsi="Arial" w:cs="Arial"/>
          <w:sz w:val="24"/>
          <w:szCs w:val="24"/>
        </w:rPr>
        <w:t xml:space="preserve">discussing in detail. </w:t>
      </w:r>
      <w:r w:rsidR="006111BA" w:rsidRPr="460A37F8">
        <w:rPr>
          <w:rFonts w:ascii="Arial" w:hAnsi="Arial" w:cs="Arial"/>
          <w:sz w:val="24"/>
          <w:szCs w:val="24"/>
        </w:rPr>
        <w:t>Reassurances were given to Bo</w:t>
      </w:r>
      <w:r w:rsidR="006A3C89" w:rsidRPr="460A37F8">
        <w:rPr>
          <w:rFonts w:ascii="Arial" w:hAnsi="Arial" w:cs="Arial"/>
          <w:sz w:val="24"/>
          <w:szCs w:val="24"/>
        </w:rPr>
        <w:t>ard members some of the approvals</w:t>
      </w:r>
      <w:r w:rsidR="00420333" w:rsidRPr="460A37F8">
        <w:rPr>
          <w:rFonts w:ascii="Arial" w:hAnsi="Arial" w:cs="Arial"/>
          <w:sz w:val="24"/>
          <w:szCs w:val="24"/>
        </w:rPr>
        <w:t>/email exchanges had with WG and Audit Wale</w:t>
      </w:r>
      <w:r w:rsidR="00830637" w:rsidRPr="460A37F8">
        <w:rPr>
          <w:rFonts w:ascii="Arial" w:hAnsi="Arial" w:cs="Arial"/>
          <w:sz w:val="24"/>
          <w:szCs w:val="24"/>
        </w:rPr>
        <w:t>s</w:t>
      </w:r>
      <w:r w:rsidR="00420333" w:rsidRPr="460A37F8">
        <w:rPr>
          <w:rFonts w:ascii="Arial" w:hAnsi="Arial" w:cs="Arial"/>
          <w:sz w:val="24"/>
          <w:szCs w:val="24"/>
        </w:rPr>
        <w:t xml:space="preserve"> </w:t>
      </w:r>
      <w:r w:rsidR="001A5361" w:rsidRPr="460A37F8">
        <w:rPr>
          <w:rFonts w:ascii="Arial" w:hAnsi="Arial" w:cs="Arial"/>
          <w:sz w:val="24"/>
          <w:szCs w:val="24"/>
        </w:rPr>
        <w:t xml:space="preserve">and </w:t>
      </w:r>
      <w:r w:rsidR="00420333" w:rsidRPr="460A37F8">
        <w:rPr>
          <w:rFonts w:ascii="Arial" w:hAnsi="Arial" w:cs="Arial"/>
          <w:sz w:val="24"/>
          <w:szCs w:val="24"/>
        </w:rPr>
        <w:t xml:space="preserve">to talk about the next steps. </w:t>
      </w:r>
      <w:r w:rsidR="001A5361" w:rsidRPr="460A37F8">
        <w:rPr>
          <w:rFonts w:ascii="Arial" w:hAnsi="Arial" w:cs="Arial"/>
          <w:sz w:val="24"/>
          <w:szCs w:val="24"/>
        </w:rPr>
        <w:t xml:space="preserve">The papers </w:t>
      </w:r>
      <w:r w:rsidR="009A657B" w:rsidRPr="460A37F8">
        <w:rPr>
          <w:rFonts w:ascii="Arial" w:hAnsi="Arial" w:cs="Arial"/>
          <w:sz w:val="24"/>
          <w:szCs w:val="24"/>
        </w:rPr>
        <w:t>pull</w:t>
      </w:r>
      <w:r w:rsidR="1CB8AE4E" w:rsidRPr="460A37F8">
        <w:rPr>
          <w:rFonts w:ascii="Arial" w:hAnsi="Arial" w:cs="Arial"/>
          <w:sz w:val="24"/>
          <w:szCs w:val="24"/>
        </w:rPr>
        <w:t xml:space="preserve">ed </w:t>
      </w:r>
      <w:r w:rsidR="001A5361" w:rsidRPr="460A37F8">
        <w:rPr>
          <w:rFonts w:ascii="Arial" w:hAnsi="Arial" w:cs="Arial"/>
          <w:sz w:val="24"/>
          <w:szCs w:val="24"/>
        </w:rPr>
        <w:t>together all process</w:t>
      </w:r>
      <w:r w:rsidR="00502FBD" w:rsidRPr="460A37F8">
        <w:rPr>
          <w:rFonts w:ascii="Arial" w:hAnsi="Arial" w:cs="Arial"/>
          <w:sz w:val="24"/>
          <w:szCs w:val="24"/>
        </w:rPr>
        <w:t xml:space="preserve"> of</w:t>
      </w:r>
      <w:r w:rsidR="001A5361" w:rsidRPr="460A37F8">
        <w:rPr>
          <w:rFonts w:ascii="Arial" w:hAnsi="Arial" w:cs="Arial"/>
          <w:sz w:val="24"/>
          <w:szCs w:val="24"/>
        </w:rPr>
        <w:t xml:space="preserve"> Exec/SMT team</w:t>
      </w:r>
      <w:r w:rsidR="004B75CF" w:rsidRPr="460A37F8">
        <w:rPr>
          <w:rFonts w:ascii="Arial" w:hAnsi="Arial" w:cs="Arial"/>
          <w:sz w:val="24"/>
          <w:szCs w:val="24"/>
        </w:rPr>
        <w:t xml:space="preserve"> in one paper in terms of the VERS exercise.</w:t>
      </w:r>
      <w:r w:rsidR="00B17CCA" w:rsidRPr="460A37F8">
        <w:rPr>
          <w:rFonts w:ascii="Arial" w:hAnsi="Arial" w:cs="Arial"/>
          <w:sz w:val="24"/>
          <w:szCs w:val="24"/>
        </w:rPr>
        <w:t xml:space="preserve"> </w:t>
      </w:r>
      <w:r w:rsidR="00C36596" w:rsidRPr="460A37F8">
        <w:rPr>
          <w:rFonts w:ascii="Arial" w:hAnsi="Arial" w:cs="Arial"/>
          <w:sz w:val="24"/>
          <w:szCs w:val="24"/>
        </w:rPr>
        <w:t xml:space="preserve">WG advised that CW would receive a significant </w:t>
      </w:r>
      <w:r w:rsidR="009B68AD" w:rsidRPr="460A37F8">
        <w:rPr>
          <w:rFonts w:ascii="Arial" w:hAnsi="Arial" w:cs="Arial"/>
          <w:sz w:val="24"/>
          <w:szCs w:val="24"/>
        </w:rPr>
        <w:t xml:space="preserve">reduction (£2.3 million) </w:t>
      </w:r>
      <w:r w:rsidR="004907D4" w:rsidRPr="460A37F8">
        <w:rPr>
          <w:rFonts w:ascii="Arial" w:hAnsi="Arial" w:cs="Arial"/>
          <w:sz w:val="24"/>
          <w:szCs w:val="24"/>
        </w:rPr>
        <w:t xml:space="preserve">and highlighted in the Exec summary how WG have helped with </w:t>
      </w:r>
      <w:r w:rsidR="00080CF6" w:rsidRPr="460A37F8">
        <w:rPr>
          <w:rFonts w:ascii="Arial" w:hAnsi="Arial" w:cs="Arial"/>
          <w:sz w:val="24"/>
          <w:szCs w:val="24"/>
        </w:rPr>
        <w:t>V</w:t>
      </w:r>
      <w:r w:rsidR="004907D4" w:rsidRPr="460A37F8">
        <w:rPr>
          <w:rFonts w:ascii="Arial" w:hAnsi="Arial" w:cs="Arial"/>
          <w:sz w:val="24"/>
          <w:szCs w:val="24"/>
        </w:rPr>
        <w:t>ERS Scheme</w:t>
      </w:r>
      <w:r w:rsidR="00080CF6" w:rsidRPr="460A37F8">
        <w:rPr>
          <w:rFonts w:ascii="Arial" w:hAnsi="Arial" w:cs="Arial"/>
          <w:sz w:val="24"/>
          <w:szCs w:val="24"/>
        </w:rPr>
        <w:t>.</w:t>
      </w:r>
      <w:r w:rsidR="00B83759" w:rsidRPr="460A37F8">
        <w:rPr>
          <w:rFonts w:ascii="Arial" w:hAnsi="Arial" w:cs="Arial"/>
          <w:sz w:val="24"/>
          <w:szCs w:val="24"/>
        </w:rPr>
        <w:t xml:space="preserve"> </w:t>
      </w:r>
      <w:r w:rsidR="00907AD8" w:rsidRPr="460A37F8">
        <w:rPr>
          <w:rFonts w:ascii="Arial" w:hAnsi="Arial" w:cs="Arial"/>
          <w:sz w:val="24"/>
          <w:szCs w:val="24"/>
        </w:rPr>
        <w:t xml:space="preserve"> </w:t>
      </w:r>
      <w:r w:rsidR="00961E30" w:rsidRPr="460A37F8">
        <w:rPr>
          <w:rFonts w:ascii="Arial" w:hAnsi="Arial" w:cs="Arial"/>
          <w:sz w:val="24"/>
          <w:szCs w:val="24"/>
        </w:rPr>
        <w:t xml:space="preserve">Critical analysis around delivery models </w:t>
      </w:r>
      <w:r w:rsidR="008524B3" w:rsidRPr="460A37F8">
        <w:rPr>
          <w:rFonts w:ascii="Arial" w:hAnsi="Arial" w:cs="Arial"/>
          <w:sz w:val="24"/>
          <w:szCs w:val="24"/>
        </w:rPr>
        <w:t xml:space="preserve">and other considerations </w:t>
      </w:r>
      <w:r w:rsidR="00961E30" w:rsidRPr="460A37F8">
        <w:rPr>
          <w:rFonts w:ascii="Arial" w:hAnsi="Arial" w:cs="Arial"/>
          <w:sz w:val="24"/>
          <w:szCs w:val="24"/>
        </w:rPr>
        <w:t xml:space="preserve">highlighted in the paper with an </w:t>
      </w:r>
      <w:r w:rsidR="008524B3" w:rsidRPr="460A37F8">
        <w:rPr>
          <w:rFonts w:ascii="Arial" w:hAnsi="Arial" w:cs="Arial"/>
          <w:sz w:val="24"/>
          <w:szCs w:val="24"/>
        </w:rPr>
        <w:t>emphasis on minimisin</w:t>
      </w:r>
      <w:r w:rsidR="00537680" w:rsidRPr="460A37F8">
        <w:rPr>
          <w:rFonts w:ascii="Arial" w:hAnsi="Arial" w:cs="Arial"/>
          <w:sz w:val="24"/>
          <w:szCs w:val="24"/>
        </w:rPr>
        <w:t xml:space="preserve">g delivery service impact. </w:t>
      </w:r>
      <w:r w:rsidR="00810609" w:rsidRPr="460A37F8">
        <w:rPr>
          <w:rFonts w:ascii="Arial" w:hAnsi="Arial" w:cs="Arial"/>
          <w:sz w:val="24"/>
          <w:szCs w:val="24"/>
        </w:rPr>
        <w:t>highlighted in p</w:t>
      </w:r>
      <w:r w:rsidR="00FE5A01" w:rsidRPr="460A37F8">
        <w:rPr>
          <w:rFonts w:ascii="Arial" w:hAnsi="Arial" w:cs="Arial"/>
          <w:sz w:val="24"/>
          <w:szCs w:val="24"/>
        </w:rPr>
        <w:t xml:space="preserve">aper in terms of some </w:t>
      </w:r>
      <w:r w:rsidR="000B274A" w:rsidRPr="460A37F8">
        <w:rPr>
          <w:rFonts w:ascii="Arial" w:hAnsi="Arial" w:cs="Arial"/>
          <w:sz w:val="24"/>
          <w:szCs w:val="24"/>
        </w:rPr>
        <w:t>reductions</w:t>
      </w:r>
      <w:r w:rsidR="00FE5A01" w:rsidRPr="460A37F8">
        <w:rPr>
          <w:rFonts w:ascii="Arial" w:hAnsi="Arial" w:cs="Arial"/>
          <w:sz w:val="24"/>
          <w:szCs w:val="24"/>
        </w:rPr>
        <w:t xml:space="preserve"> around IT budge</w:t>
      </w:r>
      <w:r w:rsidR="00973004">
        <w:rPr>
          <w:rFonts w:ascii="Arial" w:hAnsi="Arial" w:cs="Arial"/>
          <w:sz w:val="24"/>
          <w:szCs w:val="24"/>
        </w:rPr>
        <w:t>t</w:t>
      </w:r>
      <w:r w:rsidR="00FE5A01" w:rsidRPr="460A37F8">
        <w:rPr>
          <w:rFonts w:ascii="Arial" w:hAnsi="Arial" w:cs="Arial"/>
          <w:sz w:val="24"/>
          <w:szCs w:val="24"/>
        </w:rPr>
        <w:t xml:space="preserve">s and </w:t>
      </w:r>
      <w:r w:rsidR="000B274A" w:rsidRPr="460A37F8">
        <w:rPr>
          <w:rFonts w:ascii="Arial" w:hAnsi="Arial" w:cs="Arial"/>
          <w:sz w:val="24"/>
          <w:szCs w:val="24"/>
        </w:rPr>
        <w:t>reassurance from S</w:t>
      </w:r>
      <w:r w:rsidR="00AB04C7">
        <w:rPr>
          <w:rFonts w:ascii="Arial" w:hAnsi="Arial" w:cs="Arial"/>
          <w:sz w:val="24"/>
          <w:szCs w:val="24"/>
        </w:rPr>
        <w:t>IRO</w:t>
      </w:r>
      <w:r w:rsidR="000B274A" w:rsidRPr="460A37F8">
        <w:rPr>
          <w:rFonts w:ascii="Arial" w:hAnsi="Arial" w:cs="Arial"/>
          <w:sz w:val="24"/>
          <w:szCs w:val="24"/>
        </w:rPr>
        <w:t xml:space="preserve"> that this would not be a risk</w:t>
      </w:r>
      <w:r w:rsidR="00B3283F" w:rsidRPr="460A37F8">
        <w:rPr>
          <w:rFonts w:ascii="Arial" w:hAnsi="Arial" w:cs="Arial"/>
          <w:sz w:val="24"/>
          <w:szCs w:val="24"/>
        </w:rPr>
        <w:t>.</w:t>
      </w:r>
    </w:p>
    <w:p w14:paraId="7AF3B33A" w14:textId="77777777" w:rsidR="00B3283F" w:rsidRDefault="00B3283F" w:rsidP="00355D75">
      <w:pPr>
        <w:pStyle w:val="ListParagraph"/>
        <w:spacing w:after="0" w:line="240" w:lineRule="auto"/>
        <w:ind w:right="542"/>
        <w:rPr>
          <w:rFonts w:ascii="Arial" w:hAnsi="Arial" w:cs="Arial"/>
          <w:color w:val="FF0000"/>
          <w:sz w:val="24"/>
          <w:szCs w:val="24"/>
        </w:rPr>
      </w:pPr>
    </w:p>
    <w:p w14:paraId="28C64952" w14:textId="7F2CDF40" w:rsidR="00B3283F" w:rsidRPr="00981DA4" w:rsidRDefault="00B3283F" w:rsidP="00981DA4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 w:rsidRPr="460A37F8">
        <w:rPr>
          <w:rFonts w:ascii="Arial" w:hAnsi="Arial" w:cs="Arial"/>
          <w:sz w:val="24"/>
          <w:szCs w:val="24"/>
        </w:rPr>
        <w:t>The C</w:t>
      </w:r>
      <w:r w:rsidR="712E0791" w:rsidRPr="460A37F8">
        <w:rPr>
          <w:rFonts w:ascii="Arial" w:hAnsi="Arial" w:cs="Arial"/>
          <w:sz w:val="24"/>
          <w:szCs w:val="24"/>
        </w:rPr>
        <w:t>E</w:t>
      </w:r>
      <w:r w:rsidR="00853F86" w:rsidRPr="460A37F8">
        <w:rPr>
          <w:rFonts w:ascii="Arial" w:hAnsi="Arial" w:cs="Arial"/>
          <w:sz w:val="24"/>
          <w:szCs w:val="24"/>
        </w:rPr>
        <w:t xml:space="preserve"> discuss</w:t>
      </w:r>
      <w:r w:rsidR="75F3C140" w:rsidRPr="460A37F8">
        <w:rPr>
          <w:rFonts w:ascii="Arial" w:hAnsi="Arial" w:cs="Arial"/>
          <w:sz w:val="24"/>
          <w:szCs w:val="24"/>
        </w:rPr>
        <w:t>ed</w:t>
      </w:r>
      <w:r w:rsidR="00853F86" w:rsidRPr="460A37F8">
        <w:rPr>
          <w:rFonts w:ascii="Arial" w:hAnsi="Arial" w:cs="Arial"/>
          <w:sz w:val="24"/>
          <w:szCs w:val="24"/>
        </w:rPr>
        <w:t xml:space="preserve"> </w:t>
      </w:r>
      <w:r w:rsidR="008364F0" w:rsidRPr="460A37F8">
        <w:rPr>
          <w:rFonts w:ascii="Arial" w:hAnsi="Arial" w:cs="Arial"/>
          <w:sz w:val="24"/>
          <w:szCs w:val="24"/>
        </w:rPr>
        <w:t xml:space="preserve">the VERS scheme </w:t>
      </w:r>
      <w:r w:rsidR="00F9519F" w:rsidRPr="460A37F8">
        <w:rPr>
          <w:rFonts w:ascii="Arial" w:hAnsi="Arial" w:cs="Arial"/>
          <w:sz w:val="24"/>
          <w:szCs w:val="24"/>
        </w:rPr>
        <w:t xml:space="preserve">which had been approved by WG and provided figures </w:t>
      </w:r>
      <w:r w:rsidR="00D1425D" w:rsidRPr="460A37F8">
        <w:rPr>
          <w:rFonts w:ascii="Arial" w:hAnsi="Arial" w:cs="Arial"/>
          <w:sz w:val="24"/>
          <w:szCs w:val="24"/>
        </w:rPr>
        <w:t xml:space="preserve">of employees who </w:t>
      </w:r>
      <w:r w:rsidR="00103F87" w:rsidRPr="460A37F8">
        <w:rPr>
          <w:rFonts w:ascii="Arial" w:hAnsi="Arial" w:cs="Arial"/>
          <w:sz w:val="24"/>
          <w:szCs w:val="24"/>
        </w:rPr>
        <w:t>initially applied</w:t>
      </w:r>
      <w:r w:rsidR="00FB0B13" w:rsidRPr="460A37F8">
        <w:rPr>
          <w:rFonts w:ascii="Arial" w:hAnsi="Arial" w:cs="Arial"/>
          <w:sz w:val="24"/>
          <w:szCs w:val="24"/>
        </w:rPr>
        <w:t xml:space="preserve">, </w:t>
      </w:r>
      <w:r w:rsidR="00103F87" w:rsidRPr="460A37F8">
        <w:rPr>
          <w:rFonts w:ascii="Arial" w:hAnsi="Arial" w:cs="Arial"/>
          <w:sz w:val="24"/>
          <w:szCs w:val="24"/>
        </w:rPr>
        <w:t>final consideration</w:t>
      </w:r>
      <w:r w:rsidR="008E7DC9" w:rsidRPr="460A37F8">
        <w:rPr>
          <w:rFonts w:ascii="Arial" w:hAnsi="Arial" w:cs="Arial"/>
          <w:sz w:val="24"/>
          <w:szCs w:val="24"/>
        </w:rPr>
        <w:t xml:space="preserve"> and highlighted selection criteria that Exec team </w:t>
      </w:r>
      <w:r w:rsidR="00501C6C" w:rsidRPr="460A37F8">
        <w:rPr>
          <w:rFonts w:ascii="Arial" w:hAnsi="Arial" w:cs="Arial"/>
          <w:sz w:val="24"/>
          <w:szCs w:val="24"/>
        </w:rPr>
        <w:t>have used.</w:t>
      </w:r>
      <w:r w:rsidR="00682B60" w:rsidRPr="460A37F8">
        <w:rPr>
          <w:rFonts w:ascii="Arial" w:hAnsi="Arial" w:cs="Arial"/>
          <w:sz w:val="24"/>
          <w:szCs w:val="24"/>
        </w:rPr>
        <w:t xml:space="preserve"> An update w</w:t>
      </w:r>
      <w:r w:rsidR="00CF0A45" w:rsidRPr="460A37F8">
        <w:rPr>
          <w:rFonts w:ascii="Arial" w:hAnsi="Arial" w:cs="Arial"/>
          <w:sz w:val="24"/>
          <w:szCs w:val="24"/>
        </w:rPr>
        <w:t>as provided of the final stages</w:t>
      </w:r>
      <w:r w:rsidR="00C110AA" w:rsidRPr="460A37F8">
        <w:rPr>
          <w:rFonts w:ascii="Arial" w:hAnsi="Arial" w:cs="Arial"/>
          <w:sz w:val="24"/>
          <w:szCs w:val="24"/>
        </w:rPr>
        <w:t>/figures</w:t>
      </w:r>
      <w:r w:rsidR="009A5276" w:rsidRPr="460A37F8">
        <w:rPr>
          <w:rFonts w:ascii="Arial" w:hAnsi="Arial" w:cs="Arial"/>
          <w:sz w:val="24"/>
          <w:szCs w:val="24"/>
        </w:rPr>
        <w:t xml:space="preserve"> (VERS, PILON, reduced </w:t>
      </w:r>
      <w:r w:rsidR="003C09D9" w:rsidRPr="460A37F8">
        <w:rPr>
          <w:rFonts w:ascii="Arial" w:hAnsi="Arial" w:cs="Arial"/>
          <w:sz w:val="24"/>
          <w:szCs w:val="24"/>
        </w:rPr>
        <w:t>hours,</w:t>
      </w:r>
      <w:r w:rsidR="009A5276" w:rsidRPr="460A37F8">
        <w:rPr>
          <w:rFonts w:ascii="Arial" w:hAnsi="Arial" w:cs="Arial"/>
          <w:sz w:val="24"/>
          <w:szCs w:val="24"/>
        </w:rPr>
        <w:t xml:space="preserve"> and flexible retirement)</w:t>
      </w:r>
      <w:r w:rsidR="00C110AA" w:rsidRPr="460A37F8">
        <w:rPr>
          <w:rFonts w:ascii="Arial" w:hAnsi="Arial" w:cs="Arial"/>
          <w:sz w:val="24"/>
          <w:szCs w:val="24"/>
        </w:rPr>
        <w:t xml:space="preserve"> and in terms of VERS 36 head counts</w:t>
      </w:r>
      <w:r w:rsidR="0030292B" w:rsidRPr="460A37F8">
        <w:rPr>
          <w:rFonts w:ascii="Arial" w:hAnsi="Arial" w:cs="Arial"/>
          <w:sz w:val="24"/>
          <w:szCs w:val="24"/>
        </w:rPr>
        <w:t xml:space="preserve"> which equates to 28.16FTE. Next stage </w:t>
      </w:r>
      <w:r w:rsidR="0069621F" w:rsidRPr="460A37F8">
        <w:rPr>
          <w:rFonts w:ascii="Arial" w:hAnsi="Arial" w:cs="Arial"/>
          <w:sz w:val="24"/>
          <w:szCs w:val="24"/>
        </w:rPr>
        <w:t xml:space="preserve">with Board approval </w:t>
      </w:r>
      <w:r w:rsidR="0030292B" w:rsidRPr="460A37F8">
        <w:rPr>
          <w:rFonts w:ascii="Arial" w:hAnsi="Arial" w:cs="Arial"/>
          <w:sz w:val="24"/>
          <w:szCs w:val="24"/>
        </w:rPr>
        <w:t>will be to update staff</w:t>
      </w:r>
      <w:r w:rsidR="0069621F" w:rsidRPr="460A37F8">
        <w:rPr>
          <w:rFonts w:ascii="Arial" w:hAnsi="Arial" w:cs="Arial"/>
          <w:sz w:val="24"/>
          <w:szCs w:val="24"/>
        </w:rPr>
        <w:t xml:space="preserve"> today </w:t>
      </w:r>
      <w:r w:rsidR="00356B76" w:rsidRPr="460A37F8">
        <w:rPr>
          <w:rFonts w:ascii="Arial" w:hAnsi="Arial" w:cs="Arial"/>
          <w:sz w:val="24"/>
          <w:szCs w:val="24"/>
        </w:rPr>
        <w:t xml:space="preserve">of acceptance/rejections </w:t>
      </w:r>
      <w:r w:rsidR="00AF587E" w:rsidRPr="460A37F8">
        <w:rPr>
          <w:rFonts w:ascii="Arial" w:hAnsi="Arial" w:cs="Arial"/>
          <w:sz w:val="24"/>
          <w:szCs w:val="24"/>
        </w:rPr>
        <w:t>to</w:t>
      </w:r>
      <w:r w:rsidR="00356B76" w:rsidRPr="460A37F8">
        <w:rPr>
          <w:rFonts w:ascii="Arial" w:hAnsi="Arial" w:cs="Arial"/>
          <w:sz w:val="24"/>
          <w:szCs w:val="24"/>
        </w:rPr>
        <w:t xml:space="preserve"> meet </w:t>
      </w:r>
      <w:r w:rsidR="00EE0DCF" w:rsidRPr="460A37F8">
        <w:rPr>
          <w:rFonts w:ascii="Arial" w:hAnsi="Arial" w:cs="Arial"/>
          <w:sz w:val="24"/>
          <w:szCs w:val="24"/>
        </w:rPr>
        <w:t>pay award deadlines.</w:t>
      </w:r>
    </w:p>
    <w:p w14:paraId="3E6583DD" w14:textId="77777777" w:rsidR="00BC7667" w:rsidRDefault="00BC7667" w:rsidP="00355D75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7958C19" w14:textId="6ACDB2BC" w:rsidR="00BC7667" w:rsidRDefault="00BC7667" w:rsidP="00355D75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Risks and Strategic con</w:t>
      </w:r>
      <w:r w:rsidR="000D0048">
        <w:rPr>
          <w:rFonts w:ascii="Arial" w:hAnsi="Arial" w:cs="Arial"/>
          <w:sz w:val="24"/>
          <w:szCs w:val="24"/>
        </w:rPr>
        <w:t>text were talked about in the paper with the need to review Brighter futur</w:t>
      </w:r>
      <w:r w:rsidR="00120BC0">
        <w:rPr>
          <w:rFonts w:ascii="Arial" w:hAnsi="Arial" w:cs="Arial"/>
          <w:sz w:val="24"/>
          <w:szCs w:val="24"/>
        </w:rPr>
        <w:t xml:space="preserve">es. Started the consultation process of co-creating with staff as with the Board. </w:t>
      </w:r>
      <w:r w:rsidR="008045B6">
        <w:rPr>
          <w:rFonts w:ascii="Arial" w:hAnsi="Arial" w:cs="Arial"/>
          <w:sz w:val="24"/>
          <w:szCs w:val="24"/>
        </w:rPr>
        <w:t>Business planning sessions have a focus around this.</w:t>
      </w:r>
    </w:p>
    <w:p w14:paraId="1768CDA3" w14:textId="77777777" w:rsidR="008045B6" w:rsidRDefault="008045B6" w:rsidP="00355D75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3067518F" w14:textId="160B3025" w:rsidR="008045B6" w:rsidRDefault="008045B6" w:rsidP="00355D75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</w:t>
      </w:r>
      <w:r w:rsidR="00A02124">
        <w:rPr>
          <w:rFonts w:ascii="Arial" w:hAnsi="Arial" w:cs="Arial"/>
          <w:sz w:val="24"/>
          <w:szCs w:val="24"/>
        </w:rPr>
        <w:t>on approach</w:t>
      </w:r>
      <w:r w:rsidR="005343B7">
        <w:rPr>
          <w:rFonts w:ascii="Arial" w:hAnsi="Arial" w:cs="Arial"/>
          <w:sz w:val="24"/>
          <w:szCs w:val="24"/>
        </w:rPr>
        <w:t xml:space="preserve"> with all staff session every couple of weeks where Chief Executive provides an</w:t>
      </w:r>
      <w:r w:rsidR="00AA54C1">
        <w:rPr>
          <w:rFonts w:ascii="Arial" w:hAnsi="Arial" w:cs="Arial"/>
          <w:sz w:val="24"/>
          <w:szCs w:val="24"/>
        </w:rPr>
        <w:t xml:space="preserve"> update and offers Q&amp;A section</w:t>
      </w:r>
      <w:r w:rsidR="009F50FE">
        <w:rPr>
          <w:rFonts w:ascii="Arial" w:hAnsi="Arial" w:cs="Arial"/>
          <w:sz w:val="24"/>
          <w:szCs w:val="24"/>
        </w:rPr>
        <w:t xml:space="preserve">, along with focus groups which has received </w:t>
      </w:r>
      <w:r w:rsidR="001F3A23">
        <w:rPr>
          <w:rFonts w:ascii="Arial" w:hAnsi="Arial" w:cs="Arial"/>
          <w:sz w:val="24"/>
          <w:szCs w:val="24"/>
        </w:rPr>
        <w:t>positive feedback from this communication.</w:t>
      </w:r>
    </w:p>
    <w:p w14:paraId="1355747F" w14:textId="77777777" w:rsidR="00981DA4" w:rsidRDefault="00981DA4" w:rsidP="00355D75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D4BAEA4" w14:textId="368CBA96" w:rsidR="00981DA4" w:rsidRDefault="00EC3EFF" w:rsidP="00355D75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noted </w:t>
      </w:r>
      <w:r w:rsidR="00B1148E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approvals that board members </w:t>
      </w:r>
      <w:r w:rsidR="00B1148E">
        <w:rPr>
          <w:rFonts w:ascii="Arial" w:hAnsi="Arial" w:cs="Arial"/>
          <w:sz w:val="24"/>
          <w:szCs w:val="24"/>
        </w:rPr>
        <w:t>should</w:t>
      </w:r>
      <w:r w:rsidR="00AB7710">
        <w:rPr>
          <w:rFonts w:ascii="Arial" w:hAnsi="Arial" w:cs="Arial"/>
          <w:sz w:val="24"/>
          <w:szCs w:val="24"/>
        </w:rPr>
        <w:t xml:space="preserve"> be aware of. Funding letter </w:t>
      </w:r>
      <w:r w:rsidR="00A93FEC">
        <w:rPr>
          <w:rFonts w:ascii="Arial" w:hAnsi="Arial" w:cs="Arial"/>
          <w:sz w:val="24"/>
          <w:szCs w:val="24"/>
        </w:rPr>
        <w:t xml:space="preserve">received </w:t>
      </w:r>
      <w:r w:rsidR="00AB7710">
        <w:rPr>
          <w:rFonts w:ascii="Arial" w:hAnsi="Arial" w:cs="Arial"/>
          <w:sz w:val="24"/>
          <w:szCs w:val="24"/>
        </w:rPr>
        <w:t>from WG</w:t>
      </w:r>
      <w:r w:rsidR="00A93FEC">
        <w:rPr>
          <w:rFonts w:ascii="Arial" w:hAnsi="Arial" w:cs="Arial"/>
          <w:sz w:val="24"/>
          <w:szCs w:val="24"/>
        </w:rPr>
        <w:t xml:space="preserve"> for next </w:t>
      </w:r>
      <w:r w:rsidR="00B76EE0">
        <w:rPr>
          <w:rFonts w:ascii="Arial" w:hAnsi="Arial" w:cs="Arial"/>
          <w:sz w:val="24"/>
          <w:szCs w:val="24"/>
        </w:rPr>
        <w:t>financial</w:t>
      </w:r>
      <w:r w:rsidR="00BF3DDC">
        <w:rPr>
          <w:rFonts w:ascii="Arial" w:hAnsi="Arial" w:cs="Arial"/>
          <w:sz w:val="24"/>
          <w:szCs w:val="24"/>
        </w:rPr>
        <w:t xml:space="preserve"> years budget. </w:t>
      </w:r>
      <w:r w:rsidR="00B76EE0">
        <w:rPr>
          <w:rFonts w:ascii="Arial" w:hAnsi="Arial" w:cs="Arial"/>
          <w:sz w:val="24"/>
          <w:szCs w:val="24"/>
        </w:rPr>
        <w:t>Reassurances from Finance</w:t>
      </w:r>
      <w:r w:rsidR="008B7C62">
        <w:rPr>
          <w:rFonts w:ascii="Arial" w:hAnsi="Arial" w:cs="Arial"/>
          <w:sz w:val="24"/>
          <w:szCs w:val="24"/>
        </w:rPr>
        <w:t xml:space="preserve"> section of WG that</w:t>
      </w:r>
      <w:r w:rsidR="006907B0">
        <w:rPr>
          <w:rFonts w:ascii="Arial" w:hAnsi="Arial" w:cs="Arial"/>
          <w:sz w:val="24"/>
          <w:szCs w:val="24"/>
        </w:rPr>
        <w:t xml:space="preserve"> pension strain allowed to accrue end of year and draw down funding when happens</w:t>
      </w:r>
      <w:r w:rsidR="008F0407">
        <w:rPr>
          <w:rFonts w:ascii="Arial" w:hAnsi="Arial" w:cs="Arial"/>
          <w:sz w:val="24"/>
          <w:szCs w:val="24"/>
        </w:rPr>
        <w:t xml:space="preserve">. </w:t>
      </w:r>
      <w:r w:rsidR="001E1F8D">
        <w:rPr>
          <w:rFonts w:ascii="Arial" w:hAnsi="Arial" w:cs="Arial"/>
          <w:sz w:val="24"/>
          <w:szCs w:val="24"/>
        </w:rPr>
        <w:t>Two</w:t>
      </w:r>
      <w:r w:rsidR="008F0407">
        <w:rPr>
          <w:rFonts w:ascii="Arial" w:hAnsi="Arial" w:cs="Arial"/>
          <w:sz w:val="24"/>
          <w:szCs w:val="24"/>
        </w:rPr>
        <w:t xml:space="preserve"> members of staff </w:t>
      </w:r>
      <w:r w:rsidR="005F3627">
        <w:rPr>
          <w:rFonts w:ascii="Arial" w:hAnsi="Arial" w:cs="Arial"/>
          <w:sz w:val="24"/>
          <w:szCs w:val="24"/>
        </w:rPr>
        <w:t xml:space="preserve">to be released as part of VERS </w:t>
      </w:r>
      <w:r w:rsidR="0068448E">
        <w:rPr>
          <w:rFonts w:ascii="Arial" w:hAnsi="Arial" w:cs="Arial"/>
          <w:sz w:val="24"/>
          <w:szCs w:val="24"/>
        </w:rPr>
        <w:t>to be extended into 2024/2025</w:t>
      </w:r>
      <w:r w:rsidR="001E1F8D">
        <w:rPr>
          <w:rFonts w:ascii="Arial" w:hAnsi="Arial" w:cs="Arial"/>
          <w:sz w:val="24"/>
          <w:szCs w:val="24"/>
        </w:rPr>
        <w:t xml:space="preserve"> and confirmation received from WG and Audit Wales can include this financial year</w:t>
      </w:r>
      <w:r w:rsidR="00894547">
        <w:rPr>
          <w:rFonts w:ascii="Arial" w:hAnsi="Arial" w:cs="Arial"/>
          <w:sz w:val="24"/>
          <w:szCs w:val="24"/>
        </w:rPr>
        <w:t xml:space="preserve">. </w:t>
      </w:r>
    </w:p>
    <w:p w14:paraId="6B480C30" w14:textId="77777777" w:rsidR="00894547" w:rsidRDefault="00894547" w:rsidP="00355D75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4B511226" w14:textId="1750717A" w:rsidR="00257B53" w:rsidRDefault="00894547" w:rsidP="460A37F8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 w:rsidRPr="460A37F8">
        <w:rPr>
          <w:rFonts w:ascii="Arial" w:hAnsi="Arial" w:cs="Arial"/>
          <w:sz w:val="24"/>
          <w:szCs w:val="24"/>
        </w:rPr>
        <w:t xml:space="preserve">Next </w:t>
      </w:r>
      <w:r w:rsidR="0078101A" w:rsidRPr="460A37F8">
        <w:rPr>
          <w:rFonts w:ascii="Arial" w:hAnsi="Arial" w:cs="Arial"/>
          <w:sz w:val="24"/>
          <w:szCs w:val="24"/>
        </w:rPr>
        <w:t>steps</w:t>
      </w:r>
      <w:r w:rsidRPr="460A37F8">
        <w:rPr>
          <w:rFonts w:ascii="Arial" w:hAnsi="Arial" w:cs="Arial"/>
          <w:sz w:val="24"/>
          <w:szCs w:val="24"/>
        </w:rPr>
        <w:t xml:space="preserve"> seeking </w:t>
      </w:r>
      <w:r w:rsidR="0078101A" w:rsidRPr="460A37F8">
        <w:rPr>
          <w:rFonts w:ascii="Arial" w:hAnsi="Arial" w:cs="Arial"/>
          <w:sz w:val="24"/>
          <w:szCs w:val="24"/>
        </w:rPr>
        <w:t>board’s</w:t>
      </w:r>
      <w:r w:rsidRPr="460A37F8">
        <w:rPr>
          <w:rFonts w:ascii="Arial" w:hAnsi="Arial" w:cs="Arial"/>
          <w:sz w:val="24"/>
          <w:szCs w:val="24"/>
        </w:rPr>
        <w:t xml:space="preserve"> approval today </w:t>
      </w:r>
      <w:r w:rsidR="0078101A" w:rsidRPr="460A37F8">
        <w:rPr>
          <w:rFonts w:ascii="Arial" w:hAnsi="Arial" w:cs="Arial"/>
          <w:sz w:val="24"/>
          <w:szCs w:val="24"/>
        </w:rPr>
        <w:t xml:space="preserve">for VERS scheme identified in papers. </w:t>
      </w:r>
    </w:p>
    <w:p w14:paraId="26EC24F8" w14:textId="5463B3A7" w:rsidR="00257B53" w:rsidRDefault="00257B53" w:rsidP="460A37F8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3205324" w14:textId="15B2B6F5" w:rsidR="00257B53" w:rsidRDefault="00257B53" w:rsidP="00355D75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 w:rsidRPr="460A37F8">
        <w:rPr>
          <w:rFonts w:ascii="Arial" w:hAnsi="Arial" w:cs="Arial"/>
          <w:sz w:val="24"/>
          <w:szCs w:val="24"/>
        </w:rPr>
        <w:t xml:space="preserve">Following the update members </w:t>
      </w:r>
      <w:r w:rsidR="009E244D" w:rsidRPr="460A37F8">
        <w:rPr>
          <w:rFonts w:ascii="Arial" w:hAnsi="Arial" w:cs="Arial"/>
          <w:sz w:val="24"/>
          <w:szCs w:val="24"/>
        </w:rPr>
        <w:t xml:space="preserve">raised </w:t>
      </w:r>
      <w:r w:rsidR="00C61FB2" w:rsidRPr="460A37F8">
        <w:rPr>
          <w:rFonts w:ascii="Arial" w:hAnsi="Arial" w:cs="Arial"/>
          <w:sz w:val="24"/>
          <w:szCs w:val="24"/>
        </w:rPr>
        <w:t xml:space="preserve">some </w:t>
      </w:r>
      <w:r w:rsidR="00181715" w:rsidRPr="460A37F8">
        <w:rPr>
          <w:rFonts w:ascii="Arial" w:hAnsi="Arial" w:cs="Arial"/>
          <w:sz w:val="24"/>
          <w:szCs w:val="24"/>
        </w:rPr>
        <w:t>challenges</w:t>
      </w:r>
      <w:r w:rsidR="007C7846" w:rsidRPr="460A37F8">
        <w:rPr>
          <w:rFonts w:ascii="Arial" w:hAnsi="Arial" w:cs="Arial"/>
          <w:sz w:val="24"/>
          <w:szCs w:val="24"/>
        </w:rPr>
        <w:t xml:space="preserve">/concerns. </w:t>
      </w:r>
      <w:r w:rsidR="00D32DE1" w:rsidRPr="460A37F8">
        <w:rPr>
          <w:rFonts w:ascii="Arial" w:hAnsi="Arial" w:cs="Arial"/>
          <w:sz w:val="24"/>
          <w:szCs w:val="24"/>
        </w:rPr>
        <w:t>These included</w:t>
      </w:r>
      <w:r w:rsidR="009E244D" w:rsidRPr="460A37F8">
        <w:rPr>
          <w:rFonts w:ascii="Arial" w:hAnsi="Arial" w:cs="Arial"/>
          <w:sz w:val="24"/>
          <w:szCs w:val="24"/>
        </w:rPr>
        <w:t xml:space="preserve"> </w:t>
      </w:r>
      <w:r w:rsidR="00181715" w:rsidRPr="460A37F8">
        <w:rPr>
          <w:rFonts w:ascii="Arial" w:hAnsi="Arial" w:cs="Arial"/>
          <w:sz w:val="24"/>
          <w:szCs w:val="24"/>
        </w:rPr>
        <w:t xml:space="preserve">maintaining </w:t>
      </w:r>
      <w:r w:rsidR="009E244D" w:rsidRPr="460A37F8">
        <w:rPr>
          <w:rFonts w:ascii="Arial" w:hAnsi="Arial" w:cs="Arial"/>
          <w:sz w:val="24"/>
          <w:szCs w:val="24"/>
        </w:rPr>
        <w:t>moral</w:t>
      </w:r>
      <w:r w:rsidR="00F7055C">
        <w:rPr>
          <w:rFonts w:ascii="Arial" w:hAnsi="Arial" w:cs="Arial"/>
          <w:sz w:val="24"/>
          <w:szCs w:val="24"/>
        </w:rPr>
        <w:t>e</w:t>
      </w:r>
      <w:r w:rsidR="009E244D" w:rsidRPr="460A37F8">
        <w:rPr>
          <w:rFonts w:ascii="Arial" w:hAnsi="Arial" w:cs="Arial"/>
          <w:sz w:val="24"/>
          <w:szCs w:val="24"/>
        </w:rPr>
        <w:t xml:space="preserve"> and manag</w:t>
      </w:r>
      <w:r w:rsidR="00575EC9" w:rsidRPr="460A37F8">
        <w:rPr>
          <w:rFonts w:ascii="Arial" w:hAnsi="Arial" w:cs="Arial"/>
          <w:sz w:val="24"/>
          <w:szCs w:val="24"/>
        </w:rPr>
        <w:t xml:space="preserve">ing expectations especially surrounding individuals who have been </w:t>
      </w:r>
      <w:r w:rsidR="00181715" w:rsidRPr="460A37F8">
        <w:rPr>
          <w:rFonts w:ascii="Arial" w:hAnsi="Arial" w:cs="Arial"/>
          <w:sz w:val="24"/>
          <w:szCs w:val="24"/>
        </w:rPr>
        <w:t>declined for VERS.</w:t>
      </w:r>
      <w:r w:rsidR="00A23E15" w:rsidRPr="460A37F8">
        <w:rPr>
          <w:rFonts w:ascii="Arial" w:hAnsi="Arial" w:cs="Arial"/>
          <w:sz w:val="24"/>
          <w:szCs w:val="24"/>
        </w:rPr>
        <w:t xml:space="preserve"> </w:t>
      </w:r>
      <w:r w:rsidR="00D32DE1" w:rsidRPr="460A37F8">
        <w:rPr>
          <w:rFonts w:ascii="Arial" w:hAnsi="Arial" w:cs="Arial"/>
          <w:sz w:val="24"/>
          <w:szCs w:val="24"/>
        </w:rPr>
        <w:t>T</w:t>
      </w:r>
      <w:r w:rsidR="00205C1C" w:rsidRPr="460A37F8">
        <w:rPr>
          <w:rFonts w:ascii="Arial" w:hAnsi="Arial" w:cs="Arial"/>
          <w:sz w:val="24"/>
          <w:szCs w:val="24"/>
        </w:rPr>
        <w:t xml:space="preserve">he impact on services </w:t>
      </w:r>
      <w:r w:rsidR="009D6B18" w:rsidRPr="460A37F8">
        <w:rPr>
          <w:rFonts w:ascii="Arial" w:hAnsi="Arial" w:cs="Arial"/>
          <w:sz w:val="24"/>
          <w:szCs w:val="24"/>
        </w:rPr>
        <w:t xml:space="preserve">of young people with the </w:t>
      </w:r>
      <w:r w:rsidR="00ED2564" w:rsidRPr="460A37F8">
        <w:rPr>
          <w:rFonts w:ascii="Arial" w:hAnsi="Arial" w:cs="Arial"/>
          <w:sz w:val="24"/>
          <w:szCs w:val="24"/>
        </w:rPr>
        <w:t>focus on year 10/1</w:t>
      </w:r>
      <w:r w:rsidR="0017299A" w:rsidRPr="460A37F8">
        <w:rPr>
          <w:rFonts w:ascii="Arial" w:hAnsi="Arial" w:cs="Arial"/>
          <w:sz w:val="24"/>
          <w:szCs w:val="24"/>
        </w:rPr>
        <w:t>1</w:t>
      </w:r>
      <w:r w:rsidR="00B2454E" w:rsidRPr="460A37F8">
        <w:rPr>
          <w:rFonts w:ascii="Arial" w:hAnsi="Arial" w:cs="Arial"/>
          <w:sz w:val="24"/>
          <w:szCs w:val="24"/>
        </w:rPr>
        <w:t xml:space="preserve"> </w:t>
      </w:r>
      <w:r w:rsidR="00ED2564" w:rsidRPr="460A37F8">
        <w:rPr>
          <w:rFonts w:ascii="Arial" w:hAnsi="Arial" w:cs="Arial"/>
          <w:sz w:val="24"/>
          <w:szCs w:val="24"/>
        </w:rPr>
        <w:t>a</w:t>
      </w:r>
      <w:r w:rsidR="00205C1C" w:rsidRPr="460A37F8">
        <w:rPr>
          <w:rFonts w:ascii="Arial" w:hAnsi="Arial" w:cs="Arial"/>
          <w:sz w:val="24"/>
          <w:szCs w:val="24"/>
        </w:rPr>
        <w:t>nd disappoint</w:t>
      </w:r>
      <w:r w:rsidR="00B2454E" w:rsidRPr="460A37F8">
        <w:rPr>
          <w:rFonts w:ascii="Arial" w:hAnsi="Arial" w:cs="Arial"/>
          <w:sz w:val="24"/>
          <w:szCs w:val="24"/>
        </w:rPr>
        <w:t>ment</w:t>
      </w:r>
      <w:r w:rsidR="00205C1C" w:rsidRPr="460A37F8">
        <w:rPr>
          <w:rFonts w:ascii="Arial" w:hAnsi="Arial" w:cs="Arial"/>
          <w:sz w:val="24"/>
          <w:szCs w:val="24"/>
        </w:rPr>
        <w:t xml:space="preserve"> </w:t>
      </w:r>
      <w:r w:rsidR="00AA221E" w:rsidRPr="460A37F8">
        <w:rPr>
          <w:rFonts w:ascii="Arial" w:hAnsi="Arial" w:cs="Arial"/>
          <w:sz w:val="24"/>
          <w:szCs w:val="24"/>
        </w:rPr>
        <w:t xml:space="preserve">in the reduction with post 16. </w:t>
      </w:r>
      <w:r w:rsidR="00FE67AC" w:rsidRPr="460A37F8">
        <w:rPr>
          <w:rFonts w:ascii="Arial" w:hAnsi="Arial" w:cs="Arial"/>
          <w:sz w:val="24"/>
          <w:szCs w:val="24"/>
        </w:rPr>
        <w:t xml:space="preserve">Visibility of CW </w:t>
      </w:r>
      <w:r w:rsidR="00347DFB" w:rsidRPr="460A37F8">
        <w:rPr>
          <w:rFonts w:ascii="Arial" w:hAnsi="Arial" w:cs="Arial"/>
          <w:sz w:val="24"/>
          <w:szCs w:val="24"/>
        </w:rPr>
        <w:t>particularly</w:t>
      </w:r>
      <w:r w:rsidR="00FE67AC" w:rsidRPr="460A37F8">
        <w:rPr>
          <w:rFonts w:ascii="Arial" w:hAnsi="Arial" w:cs="Arial"/>
          <w:sz w:val="24"/>
          <w:szCs w:val="24"/>
        </w:rPr>
        <w:t xml:space="preserve"> at events</w:t>
      </w:r>
      <w:r w:rsidR="00347DFB" w:rsidRPr="460A37F8">
        <w:rPr>
          <w:rFonts w:ascii="Arial" w:hAnsi="Arial" w:cs="Arial"/>
          <w:sz w:val="24"/>
          <w:szCs w:val="24"/>
        </w:rPr>
        <w:t xml:space="preserve">. </w:t>
      </w:r>
      <w:r w:rsidR="0017299A" w:rsidRPr="460A37F8">
        <w:rPr>
          <w:rFonts w:ascii="Arial" w:hAnsi="Arial" w:cs="Arial"/>
          <w:sz w:val="24"/>
          <w:szCs w:val="24"/>
        </w:rPr>
        <w:t>Frustration about services to Year 8/9</w:t>
      </w:r>
      <w:r w:rsidR="007A0AF5" w:rsidRPr="460A37F8">
        <w:rPr>
          <w:rFonts w:ascii="Arial" w:hAnsi="Arial" w:cs="Arial"/>
          <w:sz w:val="24"/>
          <w:szCs w:val="24"/>
        </w:rPr>
        <w:t>. Welsh Language</w:t>
      </w:r>
      <w:r w:rsidR="00656F58" w:rsidRPr="460A37F8">
        <w:rPr>
          <w:rFonts w:ascii="Arial" w:hAnsi="Arial" w:cs="Arial"/>
          <w:sz w:val="24"/>
          <w:szCs w:val="24"/>
        </w:rPr>
        <w:t xml:space="preserve"> </w:t>
      </w:r>
      <w:r w:rsidR="002363BD" w:rsidRPr="460A37F8">
        <w:rPr>
          <w:rFonts w:ascii="Arial" w:hAnsi="Arial" w:cs="Arial"/>
          <w:sz w:val="24"/>
          <w:szCs w:val="24"/>
        </w:rPr>
        <w:t>considered as part of the selection process of VERS.</w:t>
      </w:r>
      <w:r w:rsidR="004014E0" w:rsidRPr="460A37F8">
        <w:rPr>
          <w:rFonts w:ascii="Arial" w:hAnsi="Arial" w:cs="Arial"/>
          <w:sz w:val="24"/>
          <w:szCs w:val="24"/>
        </w:rPr>
        <w:t xml:space="preserve"> </w:t>
      </w:r>
    </w:p>
    <w:p w14:paraId="0F54F0A3" w14:textId="2E3C89D6" w:rsidR="460A37F8" w:rsidRDefault="460A37F8" w:rsidP="460A37F8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5812AFFB" w14:textId="4DF8513A" w:rsidR="00235A31" w:rsidRDefault="007A1B90" w:rsidP="00355D75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general discussion took place to address </w:t>
      </w:r>
      <w:r w:rsidR="002E2C62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the c</w:t>
      </w:r>
      <w:r w:rsidR="00BF49DA">
        <w:rPr>
          <w:rFonts w:ascii="Arial" w:hAnsi="Arial" w:cs="Arial"/>
          <w:sz w:val="24"/>
          <w:szCs w:val="24"/>
        </w:rPr>
        <w:t>hallenges/concer</w:t>
      </w:r>
      <w:r w:rsidR="002F568A">
        <w:rPr>
          <w:rFonts w:ascii="Arial" w:hAnsi="Arial" w:cs="Arial"/>
          <w:sz w:val="24"/>
          <w:szCs w:val="24"/>
        </w:rPr>
        <w:t>n</w:t>
      </w:r>
      <w:r w:rsidR="00BF49DA">
        <w:rPr>
          <w:rFonts w:ascii="Arial" w:hAnsi="Arial" w:cs="Arial"/>
          <w:sz w:val="24"/>
          <w:szCs w:val="24"/>
        </w:rPr>
        <w:t>s.</w:t>
      </w:r>
    </w:p>
    <w:p w14:paraId="4AA3E499" w14:textId="77777777" w:rsidR="007F3E0B" w:rsidRDefault="007F3E0B" w:rsidP="00355D75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7BF0582E" w14:textId="71D85197" w:rsidR="007F3E0B" w:rsidRDefault="007F3E0B" w:rsidP="00355D75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approv</w:t>
      </w:r>
      <w:r w:rsidR="00BC00E8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VERS and efficiency saving</w:t>
      </w:r>
      <w:r w:rsidR="00BC00E8">
        <w:rPr>
          <w:rFonts w:ascii="Arial" w:hAnsi="Arial" w:cs="Arial"/>
          <w:sz w:val="24"/>
          <w:szCs w:val="24"/>
        </w:rPr>
        <w:t>s.</w:t>
      </w:r>
    </w:p>
    <w:p w14:paraId="72C9AC98" w14:textId="77777777" w:rsidR="00642943" w:rsidRPr="00A43D9B" w:rsidRDefault="00642943" w:rsidP="00A43D9B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3DEF479E" w14:textId="77777777" w:rsidR="00642943" w:rsidRPr="008F0FF3" w:rsidRDefault="00642943" w:rsidP="00642943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1F9B50BE" w14:textId="5421327E" w:rsidR="00642943" w:rsidRPr="008F0FF3" w:rsidRDefault="00AF1B41" w:rsidP="00D43F4D">
      <w:pPr>
        <w:pStyle w:val="Heading2"/>
        <w:numPr>
          <w:ilvl w:val="0"/>
          <w:numId w:val="5"/>
        </w:numPr>
      </w:pPr>
      <w:r>
        <w:t>M</w:t>
      </w:r>
      <w:r w:rsidR="00800E1C">
        <w:t>anagement</w:t>
      </w:r>
      <w:r>
        <w:t xml:space="preserve"> A</w:t>
      </w:r>
      <w:r w:rsidR="00800E1C">
        <w:t>ccounts</w:t>
      </w:r>
      <w:r w:rsidR="00642943" w:rsidRPr="008F0FF3">
        <w:br/>
      </w:r>
    </w:p>
    <w:p w14:paraId="2475426C" w14:textId="202637AD" w:rsidR="00642943" w:rsidRDefault="00370BD9" w:rsidP="00642943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 management accounts brought to Board meeting for final sign off. This </w:t>
      </w:r>
      <w:r w:rsidR="00CD265F">
        <w:rPr>
          <w:rFonts w:ascii="Arial" w:hAnsi="Arial" w:cs="Arial"/>
          <w:sz w:val="24"/>
          <w:szCs w:val="24"/>
        </w:rPr>
        <w:t xml:space="preserve">was taken to Finance, Audit and Risk Committee meeting </w:t>
      </w:r>
      <w:r w:rsidR="00224727">
        <w:rPr>
          <w:rFonts w:ascii="Arial" w:hAnsi="Arial" w:cs="Arial"/>
          <w:sz w:val="24"/>
          <w:szCs w:val="24"/>
        </w:rPr>
        <w:t>with no issues identified.</w:t>
      </w:r>
    </w:p>
    <w:p w14:paraId="4181E1F5" w14:textId="77777777" w:rsidR="00642943" w:rsidRPr="00761075" w:rsidRDefault="00642943" w:rsidP="00642943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 w:rsidRPr="00761075">
        <w:rPr>
          <w:rFonts w:ascii="Arial" w:hAnsi="Arial" w:cs="Arial"/>
          <w:sz w:val="24"/>
          <w:szCs w:val="24"/>
        </w:rPr>
        <w:br/>
      </w:r>
    </w:p>
    <w:p w14:paraId="2EC63ABD" w14:textId="22784FD0" w:rsidR="00642943" w:rsidRDefault="009929C5" w:rsidP="00715A6C">
      <w:pPr>
        <w:pStyle w:val="Heading2"/>
        <w:numPr>
          <w:ilvl w:val="0"/>
          <w:numId w:val="5"/>
        </w:numPr>
      </w:pPr>
      <w:r>
        <w:lastRenderedPageBreak/>
        <w:t>F</w:t>
      </w:r>
      <w:r w:rsidR="00A3650D">
        <w:t>in</w:t>
      </w:r>
      <w:r w:rsidR="00E85643">
        <w:t>ancial</w:t>
      </w:r>
      <w:r>
        <w:t xml:space="preserve"> R</w:t>
      </w:r>
      <w:r w:rsidR="00E85643">
        <w:t>egulations</w:t>
      </w:r>
      <w:r w:rsidR="00642943" w:rsidRPr="00761075">
        <w:br/>
      </w:r>
    </w:p>
    <w:p w14:paraId="4C932193" w14:textId="35BB84BA" w:rsidR="005749D5" w:rsidRPr="009A7772" w:rsidRDefault="00642943" w:rsidP="00642943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 w:rsidRPr="009A7772">
        <w:rPr>
          <w:rFonts w:ascii="Arial" w:hAnsi="Arial" w:cs="Arial"/>
          <w:sz w:val="24"/>
          <w:szCs w:val="24"/>
        </w:rPr>
        <w:t xml:space="preserve">The </w:t>
      </w:r>
      <w:r w:rsidR="00AB0C0E" w:rsidRPr="009A7772">
        <w:rPr>
          <w:rFonts w:ascii="Arial" w:hAnsi="Arial" w:cs="Arial"/>
          <w:sz w:val="24"/>
          <w:szCs w:val="24"/>
        </w:rPr>
        <w:t xml:space="preserve">Chair thanked on behalf of the Board and RR </w:t>
      </w:r>
      <w:r w:rsidR="007C383A" w:rsidRPr="009A7772">
        <w:rPr>
          <w:rFonts w:ascii="Arial" w:hAnsi="Arial" w:cs="Arial"/>
          <w:sz w:val="24"/>
          <w:szCs w:val="24"/>
        </w:rPr>
        <w:t>echoed this for all the work</w:t>
      </w:r>
      <w:r w:rsidR="00B14559" w:rsidRPr="009A7772">
        <w:rPr>
          <w:rFonts w:ascii="Arial" w:hAnsi="Arial" w:cs="Arial"/>
          <w:sz w:val="24"/>
          <w:szCs w:val="24"/>
        </w:rPr>
        <w:t xml:space="preserve"> W</w:t>
      </w:r>
      <w:r w:rsidR="00930E29" w:rsidRPr="009A7772">
        <w:rPr>
          <w:rFonts w:ascii="Arial" w:hAnsi="Arial" w:cs="Arial"/>
          <w:sz w:val="24"/>
          <w:szCs w:val="24"/>
        </w:rPr>
        <w:t>P</w:t>
      </w:r>
      <w:r w:rsidR="00B14559" w:rsidRPr="009A7772">
        <w:rPr>
          <w:rFonts w:ascii="Arial" w:hAnsi="Arial" w:cs="Arial"/>
          <w:sz w:val="24"/>
          <w:szCs w:val="24"/>
        </w:rPr>
        <w:t xml:space="preserve"> and AC</w:t>
      </w:r>
      <w:r w:rsidR="00930E29" w:rsidRPr="009A7772">
        <w:rPr>
          <w:rFonts w:ascii="Arial" w:hAnsi="Arial" w:cs="Arial"/>
          <w:sz w:val="24"/>
          <w:szCs w:val="24"/>
        </w:rPr>
        <w:t xml:space="preserve"> </w:t>
      </w:r>
      <w:r w:rsidR="00EF60C4" w:rsidRPr="009A7772">
        <w:rPr>
          <w:rFonts w:ascii="Arial" w:hAnsi="Arial" w:cs="Arial"/>
          <w:sz w:val="24"/>
          <w:szCs w:val="24"/>
        </w:rPr>
        <w:t>had taken to produce the pa</w:t>
      </w:r>
      <w:r w:rsidR="00582D87" w:rsidRPr="009A7772">
        <w:rPr>
          <w:rFonts w:ascii="Arial" w:hAnsi="Arial" w:cs="Arial"/>
          <w:sz w:val="24"/>
          <w:szCs w:val="24"/>
        </w:rPr>
        <w:t>per</w:t>
      </w:r>
      <w:r w:rsidR="00EF60C4" w:rsidRPr="009A7772">
        <w:rPr>
          <w:rFonts w:ascii="Arial" w:hAnsi="Arial" w:cs="Arial"/>
          <w:sz w:val="24"/>
          <w:szCs w:val="24"/>
        </w:rPr>
        <w:t xml:space="preserve">. </w:t>
      </w:r>
      <w:r w:rsidR="002C4AC9" w:rsidRPr="009A7772">
        <w:rPr>
          <w:rFonts w:ascii="Arial" w:hAnsi="Arial" w:cs="Arial"/>
          <w:sz w:val="24"/>
          <w:szCs w:val="24"/>
        </w:rPr>
        <w:t>RR shared with the Board the key points covered</w:t>
      </w:r>
      <w:r w:rsidR="00731A1F" w:rsidRPr="009A7772">
        <w:rPr>
          <w:rFonts w:ascii="Arial" w:hAnsi="Arial" w:cs="Arial"/>
          <w:sz w:val="24"/>
          <w:szCs w:val="24"/>
        </w:rPr>
        <w:t xml:space="preserve"> in the cover sheet</w:t>
      </w:r>
      <w:r w:rsidR="00D7088F" w:rsidRPr="009A7772">
        <w:rPr>
          <w:rFonts w:ascii="Arial" w:hAnsi="Arial" w:cs="Arial"/>
          <w:sz w:val="24"/>
          <w:szCs w:val="24"/>
        </w:rPr>
        <w:t xml:space="preserve"> and provided some highlights that was discussed </w:t>
      </w:r>
      <w:r w:rsidR="000142C9" w:rsidRPr="009A7772">
        <w:rPr>
          <w:rFonts w:ascii="Arial" w:hAnsi="Arial" w:cs="Arial"/>
          <w:sz w:val="24"/>
          <w:szCs w:val="24"/>
        </w:rPr>
        <w:t xml:space="preserve">in </w:t>
      </w:r>
      <w:r w:rsidR="00D7088F" w:rsidRPr="009A7772">
        <w:rPr>
          <w:rFonts w:ascii="Arial" w:hAnsi="Arial" w:cs="Arial"/>
          <w:sz w:val="24"/>
          <w:szCs w:val="24"/>
        </w:rPr>
        <w:t xml:space="preserve">the last </w:t>
      </w:r>
      <w:r w:rsidR="000142C9" w:rsidRPr="009A7772">
        <w:rPr>
          <w:rFonts w:ascii="Arial" w:hAnsi="Arial" w:cs="Arial"/>
          <w:sz w:val="24"/>
          <w:szCs w:val="24"/>
        </w:rPr>
        <w:t>Finance, Audit &amp; Risk Committee meeting</w:t>
      </w:r>
      <w:r w:rsidR="00590BB9" w:rsidRPr="009A7772">
        <w:rPr>
          <w:rFonts w:ascii="Arial" w:hAnsi="Arial" w:cs="Arial"/>
          <w:sz w:val="24"/>
          <w:szCs w:val="24"/>
        </w:rPr>
        <w:t xml:space="preserve">. </w:t>
      </w:r>
      <w:r w:rsidR="0001074B" w:rsidRPr="009A7772">
        <w:rPr>
          <w:rFonts w:ascii="Arial" w:hAnsi="Arial" w:cs="Arial"/>
          <w:sz w:val="24"/>
          <w:szCs w:val="24"/>
        </w:rPr>
        <w:t>It was noted that there were a couple of areas to update/amend</w:t>
      </w:r>
      <w:r w:rsidR="003D2BF1" w:rsidRPr="009A7772">
        <w:rPr>
          <w:rFonts w:ascii="Arial" w:hAnsi="Arial" w:cs="Arial"/>
          <w:sz w:val="24"/>
          <w:szCs w:val="24"/>
        </w:rPr>
        <w:t xml:space="preserve"> before comin</w:t>
      </w:r>
      <w:r w:rsidR="008D09B1" w:rsidRPr="009A7772">
        <w:rPr>
          <w:rFonts w:ascii="Arial" w:hAnsi="Arial" w:cs="Arial"/>
          <w:sz w:val="24"/>
          <w:szCs w:val="24"/>
        </w:rPr>
        <w:t xml:space="preserve">g to Board </w:t>
      </w:r>
      <w:r w:rsidR="00E773B3" w:rsidRPr="009A7772">
        <w:rPr>
          <w:rFonts w:ascii="Arial" w:hAnsi="Arial" w:cs="Arial"/>
          <w:sz w:val="24"/>
          <w:szCs w:val="24"/>
        </w:rPr>
        <w:t>around the wording in two of the points</w:t>
      </w:r>
      <w:r w:rsidR="00252FEE" w:rsidRPr="009A7772">
        <w:rPr>
          <w:rFonts w:ascii="Arial" w:hAnsi="Arial" w:cs="Arial"/>
          <w:sz w:val="24"/>
          <w:szCs w:val="24"/>
        </w:rPr>
        <w:t xml:space="preserve">, and </w:t>
      </w:r>
      <w:r w:rsidR="00615F6E" w:rsidRPr="009A7772">
        <w:rPr>
          <w:rFonts w:ascii="Arial" w:hAnsi="Arial" w:cs="Arial"/>
          <w:sz w:val="24"/>
          <w:szCs w:val="24"/>
        </w:rPr>
        <w:t xml:space="preserve">these are yet to be updated. Both points in Appendix </w:t>
      </w:r>
      <w:r w:rsidR="002678B0" w:rsidRPr="009A7772">
        <w:rPr>
          <w:rFonts w:ascii="Arial" w:hAnsi="Arial" w:cs="Arial"/>
          <w:sz w:val="24"/>
          <w:szCs w:val="24"/>
        </w:rPr>
        <w:t>9, One in relation to the use of word declared and the other regarding t</w:t>
      </w:r>
      <w:r w:rsidR="0028366A" w:rsidRPr="009A7772">
        <w:rPr>
          <w:rFonts w:ascii="Arial" w:hAnsi="Arial" w:cs="Arial"/>
          <w:sz w:val="24"/>
          <w:szCs w:val="24"/>
        </w:rPr>
        <w:t>he £200</w:t>
      </w:r>
      <w:r w:rsidR="00275187" w:rsidRPr="009A7772">
        <w:rPr>
          <w:rFonts w:ascii="Arial" w:hAnsi="Arial" w:cs="Arial"/>
          <w:sz w:val="24"/>
          <w:szCs w:val="24"/>
        </w:rPr>
        <w:t xml:space="preserve"> </w:t>
      </w:r>
      <w:r w:rsidR="00382EED">
        <w:rPr>
          <w:rFonts w:ascii="Arial" w:hAnsi="Arial" w:cs="Arial"/>
          <w:sz w:val="24"/>
          <w:szCs w:val="24"/>
        </w:rPr>
        <w:t>value.</w:t>
      </w:r>
      <w:r w:rsidR="00275187" w:rsidRPr="009A7772">
        <w:rPr>
          <w:rFonts w:ascii="Arial" w:hAnsi="Arial" w:cs="Arial"/>
          <w:sz w:val="24"/>
          <w:szCs w:val="24"/>
        </w:rPr>
        <w:t xml:space="preserve"> Both had been discussed with the Finance, Audit &amp; Risk Committee</w:t>
      </w:r>
      <w:r w:rsidR="003D3E0B" w:rsidRPr="009A7772">
        <w:rPr>
          <w:rFonts w:ascii="Arial" w:hAnsi="Arial" w:cs="Arial"/>
          <w:sz w:val="24"/>
          <w:szCs w:val="24"/>
        </w:rPr>
        <w:t xml:space="preserve"> and will be taken back to the next meeting.</w:t>
      </w:r>
    </w:p>
    <w:p w14:paraId="3B434896" w14:textId="77777777" w:rsidR="009A7772" w:rsidRPr="009A7772" w:rsidRDefault="009A7772" w:rsidP="00642943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4C769081" w14:textId="57DCE8F3" w:rsidR="009A7772" w:rsidRPr="009A7772" w:rsidRDefault="009A7772" w:rsidP="460A37F8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 w:rsidRPr="460A37F8">
        <w:rPr>
          <w:rFonts w:ascii="Arial" w:hAnsi="Arial" w:cs="Arial"/>
          <w:sz w:val="24"/>
          <w:szCs w:val="24"/>
        </w:rPr>
        <w:t>RR asked if Board was comfortable to approve regulations subject to both points.</w:t>
      </w:r>
    </w:p>
    <w:p w14:paraId="09DC18B2" w14:textId="3F5EF678" w:rsidR="009A7772" w:rsidRPr="009A7772" w:rsidRDefault="009A7772" w:rsidP="460A37F8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208DE420" w14:textId="62059117" w:rsidR="009A7772" w:rsidRPr="009A7772" w:rsidRDefault="009A7772" w:rsidP="009A7772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 w:rsidRPr="460A37F8">
        <w:rPr>
          <w:rFonts w:ascii="Arial" w:hAnsi="Arial" w:cs="Arial"/>
          <w:sz w:val="24"/>
          <w:szCs w:val="24"/>
        </w:rPr>
        <w:t xml:space="preserve"> Board content to approve subject to two final changes.</w:t>
      </w:r>
    </w:p>
    <w:p w14:paraId="4692385F" w14:textId="77777777" w:rsidR="002646DE" w:rsidRPr="009A7772" w:rsidRDefault="002646DE" w:rsidP="00642943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1D97A1A7" w14:textId="212FDF8D" w:rsidR="002646DE" w:rsidRPr="009A7772" w:rsidRDefault="002646DE" w:rsidP="00642943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 w:rsidRPr="009A7772">
        <w:rPr>
          <w:rFonts w:ascii="Arial" w:hAnsi="Arial" w:cs="Arial"/>
          <w:sz w:val="24"/>
          <w:szCs w:val="24"/>
        </w:rPr>
        <w:t>The Chair</w:t>
      </w:r>
      <w:r w:rsidR="00242E68" w:rsidRPr="009A7772">
        <w:rPr>
          <w:rFonts w:ascii="Arial" w:hAnsi="Arial" w:cs="Arial"/>
          <w:sz w:val="24"/>
          <w:szCs w:val="24"/>
        </w:rPr>
        <w:t xml:space="preserve"> expressed that the document was comprehensive and </w:t>
      </w:r>
      <w:r w:rsidR="005A4AF3" w:rsidRPr="009A7772">
        <w:rPr>
          <w:rFonts w:ascii="Arial" w:hAnsi="Arial" w:cs="Arial"/>
          <w:sz w:val="24"/>
          <w:szCs w:val="24"/>
        </w:rPr>
        <w:t xml:space="preserve">would this now be reflected in local policies and procedures. </w:t>
      </w:r>
      <w:r w:rsidR="00AA56EE" w:rsidRPr="009A7772">
        <w:rPr>
          <w:rFonts w:ascii="Arial" w:hAnsi="Arial" w:cs="Arial"/>
          <w:sz w:val="24"/>
          <w:szCs w:val="24"/>
        </w:rPr>
        <w:t>RR explained that now regulations ha</w:t>
      </w:r>
      <w:r w:rsidR="009A7772" w:rsidRPr="009A7772">
        <w:rPr>
          <w:rFonts w:ascii="Arial" w:hAnsi="Arial" w:cs="Arial"/>
          <w:sz w:val="24"/>
          <w:szCs w:val="24"/>
        </w:rPr>
        <w:t>ve been approved will make more accessible.</w:t>
      </w:r>
    </w:p>
    <w:p w14:paraId="65A5EB00" w14:textId="77777777" w:rsidR="00642943" w:rsidRDefault="00642943" w:rsidP="00382EED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29355A55" w14:textId="77777777" w:rsidR="00642943" w:rsidRPr="00761075" w:rsidRDefault="00642943" w:rsidP="00642943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7ED747F7" w14:textId="47F27D57" w:rsidR="00642943" w:rsidRDefault="009929C5" w:rsidP="00BC19E3">
      <w:pPr>
        <w:pStyle w:val="Heading2"/>
        <w:numPr>
          <w:ilvl w:val="0"/>
          <w:numId w:val="5"/>
        </w:numPr>
      </w:pPr>
      <w:r>
        <w:t>Q</w:t>
      </w:r>
      <w:r w:rsidR="00BC19E3">
        <w:t>uarter</w:t>
      </w:r>
      <w:r w:rsidR="00FA6B62">
        <w:t xml:space="preserve"> 3 R</w:t>
      </w:r>
      <w:r w:rsidR="00BC19E3">
        <w:t>eport</w:t>
      </w:r>
      <w:r w:rsidR="00642943" w:rsidRPr="009621B7">
        <w:br/>
      </w:r>
    </w:p>
    <w:p w14:paraId="0CEF4C68" w14:textId="68097BBC" w:rsidR="00642943" w:rsidRPr="002F7EB5" w:rsidRDefault="00761587" w:rsidP="460A37F8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 w:rsidRPr="460A37F8">
        <w:rPr>
          <w:rFonts w:ascii="Arial" w:hAnsi="Arial" w:cs="Arial"/>
          <w:sz w:val="24"/>
          <w:szCs w:val="24"/>
        </w:rPr>
        <w:t xml:space="preserve">NB </w:t>
      </w:r>
      <w:r w:rsidR="00E80C1E" w:rsidRPr="460A37F8">
        <w:rPr>
          <w:rFonts w:ascii="Arial" w:hAnsi="Arial" w:cs="Arial"/>
          <w:sz w:val="24"/>
          <w:szCs w:val="24"/>
        </w:rPr>
        <w:t>provided highlights to</w:t>
      </w:r>
      <w:r w:rsidR="00642943" w:rsidRPr="460A37F8">
        <w:rPr>
          <w:rFonts w:ascii="Arial" w:hAnsi="Arial" w:cs="Arial"/>
          <w:sz w:val="24"/>
          <w:szCs w:val="24"/>
        </w:rPr>
        <w:t xml:space="preserve"> </w:t>
      </w:r>
      <w:r w:rsidRPr="460A37F8">
        <w:rPr>
          <w:rFonts w:ascii="Arial" w:hAnsi="Arial" w:cs="Arial"/>
          <w:sz w:val="24"/>
          <w:szCs w:val="24"/>
        </w:rPr>
        <w:t xml:space="preserve">members </w:t>
      </w:r>
      <w:r w:rsidR="00E80C1E" w:rsidRPr="460A37F8">
        <w:rPr>
          <w:rFonts w:ascii="Arial" w:hAnsi="Arial" w:cs="Arial"/>
          <w:sz w:val="24"/>
          <w:szCs w:val="24"/>
        </w:rPr>
        <w:t>of</w:t>
      </w:r>
      <w:r w:rsidR="00125BA7" w:rsidRPr="460A37F8">
        <w:rPr>
          <w:rFonts w:ascii="Arial" w:hAnsi="Arial" w:cs="Arial"/>
          <w:sz w:val="24"/>
          <w:szCs w:val="24"/>
        </w:rPr>
        <w:t xml:space="preserve"> the Quarter 3 report </w:t>
      </w:r>
      <w:r w:rsidR="00F7456F" w:rsidRPr="460A37F8">
        <w:rPr>
          <w:rFonts w:ascii="Arial" w:hAnsi="Arial" w:cs="Arial"/>
          <w:sz w:val="24"/>
          <w:szCs w:val="24"/>
        </w:rPr>
        <w:t xml:space="preserve"> up to December 2023</w:t>
      </w:r>
      <w:r w:rsidR="00E80C1E" w:rsidRPr="460A37F8">
        <w:rPr>
          <w:rFonts w:ascii="Arial" w:hAnsi="Arial" w:cs="Arial"/>
          <w:sz w:val="24"/>
          <w:szCs w:val="24"/>
        </w:rPr>
        <w:t xml:space="preserve">. </w:t>
      </w:r>
      <w:r w:rsidR="00394775" w:rsidRPr="460A37F8">
        <w:rPr>
          <w:rFonts w:ascii="Arial" w:hAnsi="Arial" w:cs="Arial"/>
          <w:sz w:val="24"/>
          <w:szCs w:val="24"/>
        </w:rPr>
        <w:t>An update was given</w:t>
      </w:r>
      <w:r w:rsidR="0010331B" w:rsidRPr="460A37F8">
        <w:rPr>
          <w:rFonts w:ascii="Arial" w:hAnsi="Arial" w:cs="Arial"/>
          <w:sz w:val="24"/>
          <w:szCs w:val="24"/>
        </w:rPr>
        <w:t xml:space="preserve"> around </w:t>
      </w:r>
      <w:r w:rsidR="00610567" w:rsidRPr="460A37F8">
        <w:rPr>
          <w:rFonts w:ascii="Arial" w:hAnsi="Arial" w:cs="Arial"/>
          <w:sz w:val="24"/>
          <w:szCs w:val="24"/>
        </w:rPr>
        <w:t xml:space="preserve">the partnership agreement KPI’s and </w:t>
      </w:r>
      <w:r w:rsidR="00A4298F" w:rsidRPr="460A37F8">
        <w:rPr>
          <w:rFonts w:ascii="Arial" w:hAnsi="Arial" w:cs="Arial"/>
          <w:sz w:val="24"/>
          <w:szCs w:val="24"/>
        </w:rPr>
        <w:t>expressed that schools will be impacted from April 2024 due to the budget cuts</w:t>
      </w:r>
      <w:r w:rsidR="00B44A15" w:rsidRPr="460A37F8">
        <w:rPr>
          <w:rFonts w:ascii="Arial" w:hAnsi="Arial" w:cs="Arial"/>
          <w:sz w:val="24"/>
          <w:szCs w:val="24"/>
        </w:rPr>
        <w:t xml:space="preserve">. Employer engagements </w:t>
      </w:r>
      <w:r w:rsidR="00A04008" w:rsidRPr="460A37F8">
        <w:rPr>
          <w:rFonts w:ascii="Arial" w:hAnsi="Arial" w:cs="Arial"/>
          <w:sz w:val="24"/>
          <w:szCs w:val="24"/>
        </w:rPr>
        <w:t>shows good signs of progress and schools interacting well with offer</w:t>
      </w:r>
      <w:r w:rsidR="00294C32" w:rsidRPr="460A37F8">
        <w:rPr>
          <w:rFonts w:ascii="Arial" w:hAnsi="Arial" w:cs="Arial"/>
          <w:sz w:val="24"/>
          <w:szCs w:val="24"/>
        </w:rPr>
        <w:t xml:space="preserve">, </w:t>
      </w:r>
      <w:r w:rsidR="002B516B" w:rsidRPr="460A37F8">
        <w:rPr>
          <w:rFonts w:ascii="Arial" w:hAnsi="Arial" w:cs="Arial"/>
          <w:sz w:val="24"/>
          <w:szCs w:val="24"/>
        </w:rPr>
        <w:t>with</w:t>
      </w:r>
      <w:r w:rsidR="00294C32" w:rsidRPr="460A37F8">
        <w:rPr>
          <w:rFonts w:ascii="Arial" w:hAnsi="Arial" w:cs="Arial"/>
          <w:sz w:val="24"/>
          <w:szCs w:val="24"/>
        </w:rPr>
        <w:t xml:space="preserve"> some examples</w:t>
      </w:r>
      <w:r w:rsidR="00334F52" w:rsidRPr="460A37F8">
        <w:rPr>
          <w:rFonts w:ascii="Arial" w:hAnsi="Arial" w:cs="Arial"/>
          <w:sz w:val="24"/>
          <w:szCs w:val="24"/>
        </w:rPr>
        <w:t xml:space="preserve"> of good practices</w:t>
      </w:r>
      <w:r w:rsidR="00294C32" w:rsidRPr="460A37F8">
        <w:rPr>
          <w:rFonts w:ascii="Arial" w:hAnsi="Arial" w:cs="Arial"/>
          <w:sz w:val="24"/>
          <w:szCs w:val="24"/>
        </w:rPr>
        <w:t xml:space="preserve"> </w:t>
      </w:r>
      <w:r w:rsidR="002B516B" w:rsidRPr="460A37F8">
        <w:rPr>
          <w:rFonts w:ascii="Arial" w:hAnsi="Arial" w:cs="Arial"/>
          <w:sz w:val="24"/>
          <w:szCs w:val="24"/>
        </w:rPr>
        <w:t>being</w:t>
      </w:r>
      <w:r w:rsidR="00294C32" w:rsidRPr="460A37F8">
        <w:rPr>
          <w:rFonts w:ascii="Arial" w:hAnsi="Arial" w:cs="Arial"/>
          <w:sz w:val="24"/>
          <w:szCs w:val="24"/>
        </w:rPr>
        <w:t xml:space="preserve"> shared through the report.</w:t>
      </w:r>
      <w:r w:rsidR="00B12884" w:rsidRPr="460A37F8">
        <w:rPr>
          <w:rFonts w:ascii="Arial" w:hAnsi="Arial" w:cs="Arial"/>
          <w:sz w:val="24"/>
          <w:szCs w:val="24"/>
        </w:rPr>
        <w:t xml:space="preserve"> </w:t>
      </w:r>
      <w:r w:rsidR="00BE20D8" w:rsidRPr="460A37F8">
        <w:rPr>
          <w:rFonts w:ascii="Arial" w:hAnsi="Arial" w:cs="Arial"/>
          <w:sz w:val="24"/>
          <w:szCs w:val="24"/>
        </w:rPr>
        <w:t xml:space="preserve">The ALENCO survey </w:t>
      </w:r>
      <w:r w:rsidR="0029239D" w:rsidRPr="460A37F8">
        <w:rPr>
          <w:rFonts w:ascii="Arial" w:hAnsi="Arial" w:cs="Arial"/>
          <w:sz w:val="24"/>
          <w:szCs w:val="24"/>
        </w:rPr>
        <w:t xml:space="preserve">was </w:t>
      </w:r>
      <w:r w:rsidR="00FE4874" w:rsidRPr="460A37F8">
        <w:rPr>
          <w:rFonts w:ascii="Arial" w:hAnsi="Arial" w:cs="Arial"/>
          <w:sz w:val="24"/>
          <w:szCs w:val="24"/>
        </w:rPr>
        <w:t>mentioned</w:t>
      </w:r>
      <w:r w:rsidR="005A6409" w:rsidRPr="460A37F8">
        <w:rPr>
          <w:rFonts w:ascii="Arial" w:hAnsi="Arial" w:cs="Arial"/>
          <w:sz w:val="24"/>
          <w:szCs w:val="24"/>
        </w:rPr>
        <w:t xml:space="preserve"> and </w:t>
      </w:r>
      <w:r w:rsidR="00E01160" w:rsidRPr="460A37F8">
        <w:rPr>
          <w:rFonts w:ascii="Arial" w:hAnsi="Arial" w:cs="Arial"/>
          <w:sz w:val="24"/>
          <w:szCs w:val="24"/>
        </w:rPr>
        <w:t xml:space="preserve">looked at how to develop the role going forward. </w:t>
      </w:r>
      <w:r w:rsidR="00FE4874" w:rsidRPr="460A37F8">
        <w:rPr>
          <w:rFonts w:ascii="Arial" w:hAnsi="Arial" w:cs="Arial"/>
          <w:sz w:val="24"/>
          <w:szCs w:val="24"/>
        </w:rPr>
        <w:t>It was noted that a</w:t>
      </w:r>
      <w:r w:rsidR="00920AC7" w:rsidRPr="460A37F8">
        <w:rPr>
          <w:rFonts w:ascii="Arial" w:hAnsi="Arial" w:cs="Arial"/>
          <w:sz w:val="24"/>
          <w:szCs w:val="24"/>
        </w:rPr>
        <w:t>n extension of 12 months has been granted by WG for the continuation of</w:t>
      </w:r>
      <w:r w:rsidR="00F609C9" w:rsidRPr="460A37F8">
        <w:rPr>
          <w:rFonts w:ascii="Arial" w:hAnsi="Arial" w:cs="Arial"/>
          <w:sz w:val="24"/>
          <w:szCs w:val="24"/>
        </w:rPr>
        <w:t xml:space="preserve"> </w:t>
      </w:r>
      <w:r w:rsidR="602AD50D" w:rsidRPr="460A37F8">
        <w:rPr>
          <w:rFonts w:ascii="Arial" w:hAnsi="Arial" w:cs="Arial"/>
          <w:sz w:val="24"/>
          <w:szCs w:val="24"/>
        </w:rPr>
        <w:t>T</w:t>
      </w:r>
      <w:r w:rsidR="00F609C9" w:rsidRPr="460A37F8">
        <w:rPr>
          <w:rFonts w:ascii="Arial" w:hAnsi="Arial" w:cs="Arial"/>
          <w:sz w:val="24"/>
          <w:szCs w:val="24"/>
        </w:rPr>
        <w:t xml:space="preserve">WE </w:t>
      </w:r>
      <w:r w:rsidR="00A35975" w:rsidRPr="460A37F8">
        <w:rPr>
          <w:rFonts w:ascii="Arial" w:hAnsi="Arial" w:cs="Arial"/>
          <w:sz w:val="24"/>
          <w:szCs w:val="24"/>
        </w:rPr>
        <w:t>and</w:t>
      </w:r>
      <w:r w:rsidR="00F609C9" w:rsidRPr="460A37F8">
        <w:rPr>
          <w:rFonts w:ascii="Arial" w:hAnsi="Arial" w:cs="Arial"/>
          <w:sz w:val="24"/>
          <w:szCs w:val="24"/>
        </w:rPr>
        <w:t xml:space="preserve"> this will be deliver</w:t>
      </w:r>
      <w:r w:rsidR="0049492A" w:rsidRPr="460A37F8">
        <w:rPr>
          <w:rFonts w:ascii="Arial" w:hAnsi="Arial" w:cs="Arial"/>
          <w:sz w:val="24"/>
          <w:szCs w:val="24"/>
        </w:rPr>
        <w:t xml:space="preserve">ed on a smaller scale. </w:t>
      </w:r>
      <w:r w:rsidR="00774378" w:rsidRPr="460A37F8">
        <w:rPr>
          <w:rFonts w:ascii="Arial" w:hAnsi="Arial" w:cs="Arial"/>
          <w:sz w:val="24"/>
          <w:szCs w:val="24"/>
        </w:rPr>
        <w:t xml:space="preserve">Members were also informed of the </w:t>
      </w:r>
      <w:r w:rsidR="00AF5303" w:rsidRPr="460A37F8">
        <w:rPr>
          <w:rFonts w:ascii="Arial" w:hAnsi="Arial" w:cs="Arial"/>
          <w:sz w:val="24"/>
          <w:szCs w:val="24"/>
        </w:rPr>
        <w:t>CW quality award and CWR</w:t>
      </w:r>
      <w:r w:rsidR="00774378" w:rsidRPr="460A37F8">
        <w:rPr>
          <w:rFonts w:ascii="Arial" w:hAnsi="Arial" w:cs="Arial"/>
          <w:sz w:val="24"/>
          <w:szCs w:val="24"/>
        </w:rPr>
        <w:t>E.</w:t>
      </w:r>
    </w:p>
    <w:p w14:paraId="61BC1B5E" w14:textId="227407BB" w:rsidR="00642943" w:rsidRPr="002F7EB5" w:rsidRDefault="00642943" w:rsidP="460A37F8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01E67456" w14:textId="0AC95E62" w:rsidR="00642943" w:rsidRPr="002F7EB5" w:rsidRDefault="00316C2C" w:rsidP="460A37F8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 w:rsidRPr="460A37F8">
        <w:rPr>
          <w:rFonts w:ascii="Arial" w:hAnsi="Arial" w:cs="Arial"/>
          <w:sz w:val="24"/>
          <w:szCs w:val="24"/>
        </w:rPr>
        <w:t xml:space="preserve"> </w:t>
      </w:r>
      <w:r w:rsidR="009F6983" w:rsidRPr="460A37F8">
        <w:rPr>
          <w:rFonts w:ascii="Arial" w:hAnsi="Arial" w:cs="Arial"/>
          <w:sz w:val="24"/>
          <w:szCs w:val="24"/>
        </w:rPr>
        <w:t>General discussion between Board members on some clarification</w:t>
      </w:r>
      <w:r w:rsidR="00566187" w:rsidRPr="460A37F8">
        <w:rPr>
          <w:rFonts w:ascii="Arial" w:hAnsi="Arial" w:cs="Arial"/>
          <w:sz w:val="24"/>
          <w:szCs w:val="24"/>
        </w:rPr>
        <w:t xml:space="preserve">s of the content of the </w:t>
      </w:r>
      <w:r w:rsidR="00D554BF" w:rsidRPr="460A37F8">
        <w:rPr>
          <w:rFonts w:ascii="Arial" w:hAnsi="Arial" w:cs="Arial"/>
          <w:sz w:val="24"/>
          <w:szCs w:val="24"/>
        </w:rPr>
        <w:t>report and</w:t>
      </w:r>
      <w:r w:rsidR="00C75F0C" w:rsidRPr="460A37F8">
        <w:rPr>
          <w:rFonts w:ascii="Arial" w:hAnsi="Arial" w:cs="Arial"/>
          <w:sz w:val="24"/>
          <w:szCs w:val="24"/>
        </w:rPr>
        <w:t xml:space="preserve"> going forward </w:t>
      </w:r>
      <w:r w:rsidR="007D1201" w:rsidRPr="460A37F8">
        <w:rPr>
          <w:rFonts w:ascii="Arial" w:hAnsi="Arial" w:cs="Arial"/>
          <w:sz w:val="24"/>
          <w:szCs w:val="24"/>
        </w:rPr>
        <w:t>of what service</w:t>
      </w:r>
      <w:r w:rsidR="00D554BF" w:rsidRPr="460A37F8">
        <w:rPr>
          <w:rFonts w:ascii="Arial" w:hAnsi="Arial" w:cs="Arial"/>
          <w:sz w:val="24"/>
          <w:szCs w:val="24"/>
        </w:rPr>
        <w:t>s</w:t>
      </w:r>
      <w:r w:rsidR="007D1201" w:rsidRPr="460A37F8">
        <w:rPr>
          <w:rFonts w:ascii="Arial" w:hAnsi="Arial" w:cs="Arial"/>
          <w:sz w:val="24"/>
          <w:szCs w:val="24"/>
        </w:rPr>
        <w:t xml:space="preserve"> will be delivered/reduced during 2024/2025</w:t>
      </w:r>
    </w:p>
    <w:p w14:paraId="6FDE452A" w14:textId="3BC2AFFC" w:rsidR="00642943" w:rsidRPr="002F7EB5" w:rsidRDefault="00642943" w:rsidP="002F7EB5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 w:rsidRPr="460A37F8">
        <w:rPr>
          <w:rFonts w:ascii="Arial" w:hAnsi="Arial" w:cs="Arial"/>
          <w:sz w:val="24"/>
          <w:szCs w:val="24"/>
          <w:lang w:val="en"/>
        </w:rPr>
        <w:t xml:space="preserve"> </w:t>
      </w:r>
      <w:r w:rsidR="00761587">
        <w:br/>
      </w:r>
    </w:p>
    <w:p w14:paraId="3D104B3A" w14:textId="036423C3" w:rsidR="00642943" w:rsidRPr="007D73D4" w:rsidRDefault="00FA6B62" w:rsidP="001430CE">
      <w:pPr>
        <w:pStyle w:val="Heading2"/>
        <w:numPr>
          <w:ilvl w:val="0"/>
          <w:numId w:val="5"/>
        </w:numPr>
      </w:pPr>
      <w:r>
        <w:t>M</w:t>
      </w:r>
      <w:r w:rsidR="001430CE">
        <w:t>ajor</w:t>
      </w:r>
      <w:r>
        <w:t xml:space="preserve"> R</w:t>
      </w:r>
      <w:r w:rsidR="00A41DD0">
        <w:t>isks</w:t>
      </w:r>
      <w:r>
        <w:t xml:space="preserve"> </w:t>
      </w:r>
      <w:r w:rsidR="00721A55">
        <w:t>for</w:t>
      </w:r>
      <w:r>
        <w:t xml:space="preserve"> I</w:t>
      </w:r>
      <w:r w:rsidR="00721A55">
        <w:t>nclusion</w:t>
      </w:r>
      <w:r>
        <w:t xml:space="preserve"> </w:t>
      </w:r>
      <w:r w:rsidR="00721A55">
        <w:t>in</w:t>
      </w:r>
      <w:r>
        <w:t xml:space="preserve"> S</w:t>
      </w:r>
      <w:r w:rsidR="00721A55">
        <w:t>tatutory</w:t>
      </w:r>
      <w:r>
        <w:t xml:space="preserve"> F</w:t>
      </w:r>
      <w:r w:rsidR="0004605E">
        <w:t>inancial</w:t>
      </w:r>
      <w:r>
        <w:t xml:space="preserve"> S</w:t>
      </w:r>
      <w:r w:rsidR="006A613F">
        <w:t>tatements</w:t>
      </w:r>
    </w:p>
    <w:p w14:paraId="3522CA5C" w14:textId="77777777" w:rsidR="00642943" w:rsidRDefault="00642943" w:rsidP="00642943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7520550B" w14:textId="231BA78E" w:rsidR="00AA18ED" w:rsidRPr="00E87364" w:rsidRDefault="00642943" w:rsidP="00A070F5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 w:rsidRPr="460A37F8">
        <w:rPr>
          <w:rFonts w:ascii="Arial" w:hAnsi="Arial" w:cs="Arial"/>
          <w:sz w:val="24"/>
          <w:szCs w:val="24"/>
        </w:rPr>
        <w:t xml:space="preserve">The </w:t>
      </w:r>
      <w:r w:rsidR="005E0417" w:rsidRPr="460A37F8">
        <w:rPr>
          <w:rFonts w:ascii="Arial" w:hAnsi="Arial" w:cs="Arial"/>
          <w:sz w:val="24"/>
          <w:szCs w:val="24"/>
        </w:rPr>
        <w:t>Chair and C</w:t>
      </w:r>
      <w:r w:rsidR="6A9CE13B" w:rsidRPr="460A37F8">
        <w:rPr>
          <w:rFonts w:ascii="Arial" w:hAnsi="Arial" w:cs="Arial"/>
          <w:sz w:val="24"/>
          <w:szCs w:val="24"/>
        </w:rPr>
        <w:t>E</w:t>
      </w:r>
      <w:r w:rsidR="005E0417" w:rsidRPr="460A37F8">
        <w:rPr>
          <w:rFonts w:ascii="Arial" w:hAnsi="Arial" w:cs="Arial"/>
          <w:sz w:val="24"/>
          <w:szCs w:val="24"/>
        </w:rPr>
        <w:t xml:space="preserve"> provided an</w:t>
      </w:r>
      <w:r w:rsidR="004D79DD" w:rsidRPr="460A37F8">
        <w:rPr>
          <w:rFonts w:ascii="Arial" w:hAnsi="Arial" w:cs="Arial"/>
          <w:sz w:val="24"/>
          <w:szCs w:val="24"/>
        </w:rPr>
        <w:t xml:space="preserve"> update</w:t>
      </w:r>
      <w:r w:rsidR="0031390B" w:rsidRPr="460A37F8">
        <w:rPr>
          <w:rFonts w:ascii="Arial" w:hAnsi="Arial" w:cs="Arial"/>
          <w:sz w:val="24"/>
          <w:szCs w:val="24"/>
        </w:rPr>
        <w:t>.</w:t>
      </w:r>
      <w:r w:rsidR="00AE562D" w:rsidRPr="460A37F8">
        <w:rPr>
          <w:rFonts w:ascii="Arial" w:hAnsi="Arial" w:cs="Arial"/>
          <w:sz w:val="24"/>
          <w:szCs w:val="24"/>
        </w:rPr>
        <w:t xml:space="preserve"> </w:t>
      </w:r>
      <w:r w:rsidR="00174EBC" w:rsidRPr="460A37F8">
        <w:rPr>
          <w:rFonts w:ascii="Arial" w:hAnsi="Arial" w:cs="Arial"/>
          <w:sz w:val="24"/>
          <w:szCs w:val="24"/>
        </w:rPr>
        <w:t>The st</w:t>
      </w:r>
      <w:r w:rsidR="7FFAD6EB" w:rsidRPr="460A37F8">
        <w:rPr>
          <w:rFonts w:ascii="Arial" w:hAnsi="Arial" w:cs="Arial"/>
          <w:sz w:val="24"/>
          <w:szCs w:val="24"/>
        </w:rPr>
        <w:t>atutory</w:t>
      </w:r>
      <w:r w:rsidR="00174EBC" w:rsidRPr="460A37F8">
        <w:rPr>
          <w:rFonts w:ascii="Arial" w:hAnsi="Arial" w:cs="Arial"/>
          <w:sz w:val="24"/>
          <w:szCs w:val="24"/>
        </w:rPr>
        <w:t xml:space="preserve"> </w:t>
      </w:r>
      <w:r w:rsidR="515DFEC5" w:rsidRPr="460A37F8">
        <w:rPr>
          <w:rFonts w:ascii="Arial" w:hAnsi="Arial" w:cs="Arial"/>
          <w:sz w:val="24"/>
          <w:szCs w:val="24"/>
        </w:rPr>
        <w:t>accounts need</w:t>
      </w:r>
      <w:r w:rsidR="000C1AB2" w:rsidRPr="460A37F8">
        <w:rPr>
          <w:rFonts w:ascii="Arial" w:hAnsi="Arial" w:cs="Arial"/>
          <w:sz w:val="24"/>
          <w:szCs w:val="24"/>
        </w:rPr>
        <w:t xml:space="preserve"> to identify </w:t>
      </w:r>
      <w:r w:rsidR="00AA0BC5" w:rsidRPr="460A37F8">
        <w:rPr>
          <w:rFonts w:ascii="Arial" w:hAnsi="Arial" w:cs="Arial"/>
          <w:sz w:val="24"/>
          <w:szCs w:val="24"/>
        </w:rPr>
        <w:t>that the major risk should be the same as what the risks are in the risk register</w:t>
      </w:r>
      <w:r w:rsidR="005F0907" w:rsidRPr="460A37F8">
        <w:rPr>
          <w:rFonts w:ascii="Arial" w:hAnsi="Arial" w:cs="Arial"/>
          <w:sz w:val="24"/>
          <w:szCs w:val="24"/>
        </w:rPr>
        <w:t>, and the four red risks brought to the Board today</w:t>
      </w:r>
      <w:r w:rsidR="00A05C95" w:rsidRPr="460A37F8">
        <w:rPr>
          <w:rFonts w:ascii="Arial" w:hAnsi="Arial" w:cs="Arial"/>
          <w:sz w:val="24"/>
          <w:szCs w:val="24"/>
        </w:rPr>
        <w:t xml:space="preserve">. Seeking insurance </w:t>
      </w:r>
      <w:r w:rsidR="008E24A2" w:rsidRPr="460A37F8">
        <w:rPr>
          <w:rFonts w:ascii="Arial" w:hAnsi="Arial" w:cs="Arial"/>
          <w:sz w:val="24"/>
          <w:szCs w:val="24"/>
        </w:rPr>
        <w:t xml:space="preserve">that Board </w:t>
      </w:r>
      <w:r w:rsidR="009A657B" w:rsidRPr="460A37F8">
        <w:rPr>
          <w:rFonts w:ascii="Arial" w:hAnsi="Arial" w:cs="Arial"/>
          <w:sz w:val="24"/>
          <w:szCs w:val="24"/>
        </w:rPr>
        <w:t>is</w:t>
      </w:r>
      <w:r w:rsidR="008E24A2" w:rsidRPr="460A37F8">
        <w:rPr>
          <w:rFonts w:ascii="Arial" w:hAnsi="Arial" w:cs="Arial"/>
          <w:sz w:val="24"/>
          <w:szCs w:val="24"/>
        </w:rPr>
        <w:t xml:space="preserve"> happy with the four risks.</w:t>
      </w:r>
    </w:p>
    <w:p w14:paraId="0FD700AE" w14:textId="77777777" w:rsidR="006E35D6" w:rsidRPr="00E87364" w:rsidRDefault="006E35D6" w:rsidP="00A070F5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66392B0B" w14:textId="48C6F028" w:rsidR="006E35D6" w:rsidRPr="00E87364" w:rsidRDefault="006E35D6" w:rsidP="00A070F5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 w:rsidRPr="460A37F8">
        <w:rPr>
          <w:rFonts w:ascii="Arial" w:hAnsi="Arial" w:cs="Arial"/>
          <w:sz w:val="24"/>
          <w:szCs w:val="24"/>
        </w:rPr>
        <w:t xml:space="preserve">Members expressed caution around some of the wording </w:t>
      </w:r>
      <w:r w:rsidR="00A077E7" w:rsidRPr="460A37F8">
        <w:rPr>
          <w:rFonts w:ascii="Arial" w:hAnsi="Arial" w:cs="Arial"/>
          <w:sz w:val="24"/>
          <w:szCs w:val="24"/>
        </w:rPr>
        <w:t xml:space="preserve">especially surrounding </w:t>
      </w:r>
      <w:r w:rsidR="00E87364" w:rsidRPr="460A37F8">
        <w:rPr>
          <w:rFonts w:ascii="Arial" w:hAnsi="Arial" w:cs="Arial"/>
          <w:sz w:val="24"/>
          <w:szCs w:val="24"/>
        </w:rPr>
        <w:t>f</w:t>
      </w:r>
      <w:r w:rsidR="00A077E7" w:rsidRPr="460A37F8">
        <w:rPr>
          <w:rFonts w:ascii="Arial" w:hAnsi="Arial" w:cs="Arial"/>
          <w:sz w:val="24"/>
          <w:szCs w:val="24"/>
        </w:rPr>
        <w:t>inancial and IT development.</w:t>
      </w:r>
      <w:r w:rsidR="00956AA4" w:rsidRPr="460A37F8">
        <w:rPr>
          <w:rFonts w:ascii="Arial" w:hAnsi="Arial" w:cs="Arial"/>
          <w:sz w:val="24"/>
          <w:szCs w:val="24"/>
        </w:rPr>
        <w:t xml:space="preserve"> C</w:t>
      </w:r>
      <w:r w:rsidR="001106B1" w:rsidRPr="460A37F8">
        <w:rPr>
          <w:rFonts w:ascii="Arial" w:hAnsi="Arial" w:cs="Arial"/>
          <w:sz w:val="24"/>
          <w:szCs w:val="24"/>
        </w:rPr>
        <w:t>E</w:t>
      </w:r>
      <w:r w:rsidR="00956AA4" w:rsidRPr="460A37F8">
        <w:rPr>
          <w:rFonts w:ascii="Arial" w:hAnsi="Arial" w:cs="Arial"/>
          <w:sz w:val="24"/>
          <w:szCs w:val="24"/>
        </w:rPr>
        <w:t xml:space="preserve"> to re-look at this</w:t>
      </w:r>
      <w:r w:rsidR="001106B1" w:rsidRPr="460A37F8">
        <w:rPr>
          <w:rFonts w:ascii="Arial" w:hAnsi="Arial" w:cs="Arial"/>
          <w:sz w:val="24"/>
          <w:szCs w:val="24"/>
        </w:rPr>
        <w:t>.</w:t>
      </w:r>
    </w:p>
    <w:p w14:paraId="5C903CE0" w14:textId="77777777" w:rsidR="00AA18ED" w:rsidRPr="00E87364" w:rsidRDefault="00AA18ED" w:rsidP="00A070F5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4517977B" w14:textId="6D2BCE73" w:rsidR="002D674D" w:rsidRDefault="00114681" w:rsidP="00A070F5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ACTION</w:t>
      </w:r>
      <w:r w:rsidR="007B719A" w:rsidRPr="007B719A">
        <w:rPr>
          <w:rFonts w:ascii="Arial" w:hAnsi="Arial" w:cs="Arial"/>
          <w:b/>
          <w:bCs/>
          <w:sz w:val="24"/>
          <w:szCs w:val="24"/>
        </w:rPr>
        <w:t xml:space="preserve"> 3</w:t>
      </w:r>
      <w:r w:rsidR="00AA18ED" w:rsidRPr="007B719A">
        <w:rPr>
          <w:rFonts w:ascii="Arial" w:hAnsi="Arial" w:cs="Arial"/>
          <w:b/>
          <w:bCs/>
          <w:sz w:val="24"/>
          <w:szCs w:val="24"/>
        </w:rPr>
        <w:t>:</w:t>
      </w:r>
      <w:r w:rsidR="002D674D" w:rsidRPr="007B719A">
        <w:rPr>
          <w:rFonts w:ascii="Arial" w:hAnsi="Arial" w:cs="Arial"/>
          <w:sz w:val="24"/>
          <w:szCs w:val="24"/>
        </w:rPr>
        <w:t xml:space="preserve"> </w:t>
      </w:r>
      <w:r w:rsidR="00956AA4" w:rsidRPr="00E87364">
        <w:rPr>
          <w:rFonts w:ascii="Arial" w:hAnsi="Arial" w:cs="Arial"/>
          <w:sz w:val="24"/>
          <w:szCs w:val="24"/>
        </w:rPr>
        <w:t xml:space="preserve">Chief Executive to re-look at wording surrounding </w:t>
      </w:r>
      <w:r w:rsidR="00E87364" w:rsidRPr="00E87364">
        <w:rPr>
          <w:rFonts w:ascii="Arial" w:hAnsi="Arial" w:cs="Arial"/>
          <w:sz w:val="24"/>
          <w:szCs w:val="24"/>
        </w:rPr>
        <w:t>financial and IT development.</w:t>
      </w:r>
    </w:p>
    <w:p w14:paraId="3AE9F276" w14:textId="77777777" w:rsidR="00D51C6C" w:rsidRPr="00D04E70" w:rsidRDefault="00D51C6C" w:rsidP="00D04E70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5AE47175" w14:textId="77777777" w:rsidR="00D91D0A" w:rsidRPr="00D91D0A" w:rsidRDefault="00D91D0A" w:rsidP="00D91D0A">
      <w:pPr>
        <w:pStyle w:val="ListParagraph"/>
        <w:spacing w:after="0" w:line="240" w:lineRule="auto"/>
        <w:ind w:right="542"/>
        <w:rPr>
          <w:rFonts w:ascii="Arial" w:hAnsi="Arial" w:cs="Arial"/>
          <w:color w:val="FF0000"/>
          <w:sz w:val="24"/>
          <w:szCs w:val="24"/>
        </w:rPr>
      </w:pPr>
    </w:p>
    <w:p w14:paraId="4E6EF1D6" w14:textId="4FD16CE1" w:rsidR="00D91D0A" w:rsidRDefault="00D91D0A" w:rsidP="00E6588B">
      <w:pPr>
        <w:pStyle w:val="Heading2"/>
        <w:numPr>
          <w:ilvl w:val="0"/>
          <w:numId w:val="5"/>
        </w:numPr>
      </w:pPr>
      <w:r>
        <w:t>D</w:t>
      </w:r>
      <w:r w:rsidR="00DD6471">
        <w:t>eclaration</w:t>
      </w:r>
      <w:r>
        <w:t xml:space="preserve"> </w:t>
      </w:r>
      <w:r w:rsidR="003A6BBB">
        <w:t>of</w:t>
      </w:r>
      <w:r>
        <w:t xml:space="preserve"> </w:t>
      </w:r>
      <w:r w:rsidR="00716609">
        <w:t>I</w:t>
      </w:r>
      <w:r w:rsidR="003A6BBB">
        <w:t>nterest</w:t>
      </w:r>
      <w:r>
        <w:t xml:space="preserve"> F</w:t>
      </w:r>
      <w:r w:rsidR="00716609">
        <w:t>orm</w:t>
      </w:r>
    </w:p>
    <w:p w14:paraId="1228ECD7" w14:textId="7C4172C7" w:rsidR="002D674D" w:rsidRDefault="00AF4B18" w:rsidP="002D674D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 w:rsidRPr="460A37F8">
        <w:rPr>
          <w:rFonts w:ascii="Arial" w:hAnsi="Arial" w:cs="Arial"/>
          <w:sz w:val="24"/>
          <w:szCs w:val="24"/>
        </w:rPr>
        <w:t>C</w:t>
      </w:r>
      <w:r w:rsidR="2FCA7D6C" w:rsidRPr="460A37F8">
        <w:rPr>
          <w:rFonts w:ascii="Arial" w:hAnsi="Arial" w:cs="Arial"/>
          <w:sz w:val="24"/>
          <w:szCs w:val="24"/>
        </w:rPr>
        <w:t>E</w:t>
      </w:r>
      <w:r w:rsidRPr="460A37F8">
        <w:rPr>
          <w:rFonts w:ascii="Arial" w:hAnsi="Arial" w:cs="Arial"/>
          <w:sz w:val="24"/>
          <w:szCs w:val="24"/>
        </w:rPr>
        <w:t xml:space="preserve"> asked Board members to complete and return the declaration of interest for</w:t>
      </w:r>
      <w:r w:rsidR="00AB31DF" w:rsidRPr="460A37F8">
        <w:rPr>
          <w:rFonts w:ascii="Arial" w:hAnsi="Arial" w:cs="Arial"/>
          <w:sz w:val="24"/>
          <w:szCs w:val="24"/>
        </w:rPr>
        <w:t>m.</w:t>
      </w:r>
    </w:p>
    <w:p w14:paraId="2DEF08A6" w14:textId="77777777" w:rsidR="00AB31DF" w:rsidRPr="00F11A03" w:rsidRDefault="00AB31DF" w:rsidP="002D674D">
      <w:pPr>
        <w:pStyle w:val="ListParagraph"/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138DB064" w14:textId="2EF8238F" w:rsidR="00AB31DF" w:rsidRPr="00D51C6C" w:rsidRDefault="00114681" w:rsidP="00D51C6C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ACTION</w:t>
      </w:r>
      <w:r w:rsidR="00AB31DF" w:rsidRPr="00D51C6C">
        <w:rPr>
          <w:rFonts w:ascii="Arial" w:hAnsi="Arial" w:cs="Arial"/>
          <w:b/>
          <w:bCs/>
          <w:sz w:val="24"/>
          <w:szCs w:val="24"/>
        </w:rPr>
        <w:t xml:space="preserve"> </w:t>
      </w:r>
      <w:r w:rsidR="00D51C6C" w:rsidRPr="00D51C6C">
        <w:rPr>
          <w:rFonts w:ascii="Arial" w:hAnsi="Arial" w:cs="Arial"/>
          <w:b/>
          <w:bCs/>
          <w:sz w:val="24"/>
          <w:szCs w:val="24"/>
        </w:rPr>
        <w:t>4</w:t>
      </w:r>
      <w:r w:rsidR="00AB31DF" w:rsidRPr="00D51C6C">
        <w:rPr>
          <w:rFonts w:ascii="Arial" w:hAnsi="Arial" w:cs="Arial"/>
          <w:b/>
          <w:bCs/>
          <w:sz w:val="24"/>
          <w:szCs w:val="24"/>
        </w:rPr>
        <w:t>:</w:t>
      </w:r>
      <w:r w:rsidR="00AB31DF" w:rsidRPr="00D51C6C">
        <w:rPr>
          <w:rFonts w:ascii="Arial" w:hAnsi="Arial" w:cs="Arial"/>
          <w:sz w:val="24"/>
          <w:szCs w:val="24"/>
        </w:rPr>
        <w:t xml:space="preserve"> </w:t>
      </w:r>
      <w:r w:rsidR="00AB31DF">
        <w:rPr>
          <w:rFonts w:ascii="Arial" w:hAnsi="Arial" w:cs="Arial"/>
          <w:sz w:val="24"/>
          <w:szCs w:val="24"/>
        </w:rPr>
        <w:t xml:space="preserve">Donna Millward to </w:t>
      </w:r>
      <w:r w:rsidR="00AC27BD">
        <w:rPr>
          <w:rFonts w:ascii="Arial" w:hAnsi="Arial" w:cs="Arial"/>
          <w:sz w:val="24"/>
          <w:szCs w:val="24"/>
        </w:rPr>
        <w:t>email declaration of interest form</w:t>
      </w:r>
      <w:r w:rsidR="00D51C6C">
        <w:rPr>
          <w:rFonts w:ascii="Arial" w:hAnsi="Arial" w:cs="Arial"/>
          <w:sz w:val="24"/>
          <w:szCs w:val="24"/>
        </w:rPr>
        <w:t xml:space="preserve"> </w:t>
      </w:r>
      <w:r w:rsidR="00AC27BD" w:rsidRPr="00D51C6C">
        <w:rPr>
          <w:rFonts w:ascii="Arial" w:hAnsi="Arial" w:cs="Arial"/>
          <w:sz w:val="24"/>
          <w:szCs w:val="24"/>
        </w:rPr>
        <w:t>to Board members.</w:t>
      </w:r>
    </w:p>
    <w:p w14:paraId="7B9544B5" w14:textId="77777777" w:rsidR="004F29D9" w:rsidRDefault="004F29D9" w:rsidP="002D674D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1DF6B9D6" w14:textId="31403F9F" w:rsidR="00A62D6B" w:rsidRDefault="004F29D9" w:rsidP="000E671A">
      <w:pPr>
        <w:pStyle w:val="Heading2"/>
        <w:numPr>
          <w:ilvl w:val="0"/>
          <w:numId w:val="5"/>
        </w:numPr>
      </w:pPr>
      <w:r>
        <w:lastRenderedPageBreak/>
        <w:t>Q4: F</w:t>
      </w:r>
      <w:r w:rsidR="00B44F1C">
        <w:t>inance</w:t>
      </w:r>
      <w:r>
        <w:t>, A</w:t>
      </w:r>
      <w:r w:rsidR="00A044AC">
        <w:t>udit</w:t>
      </w:r>
      <w:r w:rsidR="00D4745A">
        <w:t xml:space="preserve"> &amp; R</w:t>
      </w:r>
      <w:r w:rsidR="00A044AC">
        <w:t>isk</w:t>
      </w:r>
      <w:r w:rsidR="00D4745A">
        <w:t xml:space="preserve"> C</w:t>
      </w:r>
      <w:r w:rsidR="00A044AC">
        <w:t>ommit</w:t>
      </w:r>
      <w:r w:rsidR="00D47F67">
        <w:t>tee</w:t>
      </w:r>
      <w:r w:rsidR="00D4745A">
        <w:t xml:space="preserve"> – M</w:t>
      </w:r>
      <w:r w:rsidR="00D47F67">
        <w:t>inutes</w:t>
      </w:r>
      <w:r w:rsidR="00D4745A">
        <w:t xml:space="preserve"> (D</w:t>
      </w:r>
      <w:r w:rsidR="00D47F67">
        <w:t>raft</w:t>
      </w:r>
      <w:r w:rsidR="00D4745A">
        <w:t>) – F</w:t>
      </w:r>
      <w:r w:rsidR="00E83571">
        <w:t>ebruary</w:t>
      </w:r>
      <w:r w:rsidR="00D4745A">
        <w:t xml:space="preserve"> 5, 2024</w:t>
      </w:r>
    </w:p>
    <w:p w14:paraId="2DF6EF8F" w14:textId="4BF959F3" w:rsidR="00A62D6B" w:rsidRDefault="00A62D6B" w:rsidP="00A62D6B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of the last meeting were shared with Board members</w:t>
      </w:r>
      <w:r w:rsidR="001073E9">
        <w:rPr>
          <w:rFonts w:ascii="Arial" w:hAnsi="Arial" w:cs="Arial"/>
          <w:sz w:val="24"/>
          <w:szCs w:val="24"/>
        </w:rPr>
        <w:t xml:space="preserve"> highlighting key elements</w:t>
      </w:r>
      <w:r w:rsidR="005854AE">
        <w:rPr>
          <w:rFonts w:ascii="Arial" w:hAnsi="Arial" w:cs="Arial"/>
          <w:sz w:val="24"/>
          <w:szCs w:val="24"/>
        </w:rPr>
        <w:t xml:space="preserve">. </w:t>
      </w:r>
      <w:r w:rsidR="00EB2435">
        <w:rPr>
          <w:rFonts w:ascii="Arial" w:hAnsi="Arial" w:cs="Arial"/>
          <w:sz w:val="24"/>
          <w:szCs w:val="24"/>
        </w:rPr>
        <w:t xml:space="preserve">It was noted that the risk register had been discussed and asked </w:t>
      </w:r>
      <w:r w:rsidR="00580F78">
        <w:rPr>
          <w:rFonts w:ascii="Arial" w:hAnsi="Arial" w:cs="Arial"/>
          <w:sz w:val="24"/>
          <w:szCs w:val="24"/>
        </w:rPr>
        <w:t xml:space="preserve">for full </w:t>
      </w:r>
      <w:r w:rsidR="000A295B">
        <w:rPr>
          <w:rFonts w:ascii="Arial" w:hAnsi="Arial" w:cs="Arial"/>
          <w:sz w:val="24"/>
          <w:szCs w:val="24"/>
        </w:rPr>
        <w:t xml:space="preserve"> </w:t>
      </w:r>
      <w:r w:rsidR="00580F78">
        <w:rPr>
          <w:rFonts w:ascii="Arial" w:hAnsi="Arial" w:cs="Arial"/>
          <w:sz w:val="24"/>
          <w:szCs w:val="24"/>
        </w:rPr>
        <w:t xml:space="preserve">register to be prepared </w:t>
      </w:r>
      <w:r w:rsidR="004C77C5">
        <w:rPr>
          <w:rFonts w:ascii="Arial" w:hAnsi="Arial" w:cs="Arial"/>
          <w:sz w:val="24"/>
          <w:szCs w:val="24"/>
        </w:rPr>
        <w:t>for next meetings f</w:t>
      </w:r>
      <w:r w:rsidR="00590DFE">
        <w:rPr>
          <w:rFonts w:ascii="Arial" w:hAnsi="Arial" w:cs="Arial"/>
          <w:sz w:val="24"/>
          <w:szCs w:val="24"/>
        </w:rPr>
        <w:t>or consideration. No concerns noted.</w:t>
      </w:r>
    </w:p>
    <w:p w14:paraId="335CE3DD" w14:textId="77777777" w:rsidR="00590DFE" w:rsidRPr="00A62D6B" w:rsidRDefault="00590DFE" w:rsidP="00A62D6B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0D9E672F" w14:textId="2902722F" w:rsidR="00590DFE" w:rsidRDefault="00590DFE" w:rsidP="005B3B29">
      <w:pPr>
        <w:pStyle w:val="Heading2"/>
        <w:numPr>
          <w:ilvl w:val="0"/>
          <w:numId w:val="5"/>
        </w:numPr>
      </w:pPr>
      <w:r>
        <w:t xml:space="preserve">Q4: </w:t>
      </w:r>
      <w:r w:rsidR="0014468D">
        <w:t>P</w:t>
      </w:r>
      <w:r w:rsidR="005B3B29">
        <w:t>erformance</w:t>
      </w:r>
      <w:r w:rsidR="0014468D">
        <w:t xml:space="preserve"> &amp; I</w:t>
      </w:r>
      <w:r w:rsidR="005B3B29">
        <w:t>mpact</w:t>
      </w:r>
      <w:r>
        <w:t xml:space="preserve"> C</w:t>
      </w:r>
      <w:r w:rsidR="005B3B29">
        <w:t>ommittee</w:t>
      </w:r>
      <w:r>
        <w:t xml:space="preserve"> – M</w:t>
      </w:r>
      <w:r w:rsidR="005B3B29">
        <w:t>inutes</w:t>
      </w:r>
      <w:r>
        <w:t xml:space="preserve"> (D</w:t>
      </w:r>
      <w:r w:rsidR="00FF7ACB">
        <w:t>raft</w:t>
      </w:r>
      <w:r>
        <w:t xml:space="preserve">) – </w:t>
      </w:r>
      <w:r w:rsidR="0014468D">
        <w:t>J</w:t>
      </w:r>
      <w:r w:rsidR="00FF7ACB">
        <w:t>anuary</w:t>
      </w:r>
      <w:r>
        <w:t xml:space="preserve"> </w:t>
      </w:r>
      <w:r w:rsidR="0014468D">
        <w:t>24</w:t>
      </w:r>
      <w:r>
        <w:t>, 2024</w:t>
      </w:r>
    </w:p>
    <w:p w14:paraId="71637988" w14:textId="3CA27F41" w:rsidR="0014468D" w:rsidRDefault="006C24F8" w:rsidP="0014468D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of the last meeting were shared with Board members</w:t>
      </w:r>
      <w:r w:rsidR="00B04270">
        <w:rPr>
          <w:rFonts w:ascii="Arial" w:hAnsi="Arial" w:cs="Arial"/>
          <w:sz w:val="24"/>
          <w:szCs w:val="24"/>
        </w:rPr>
        <w:t xml:space="preserve"> and </w:t>
      </w:r>
      <w:r w:rsidR="00603C08">
        <w:rPr>
          <w:rFonts w:ascii="Arial" w:hAnsi="Arial" w:cs="Arial"/>
          <w:sz w:val="24"/>
          <w:szCs w:val="24"/>
        </w:rPr>
        <w:t xml:space="preserve">most of the items had been covered in </w:t>
      </w:r>
      <w:r w:rsidR="009A657B">
        <w:rPr>
          <w:rFonts w:ascii="Arial" w:hAnsi="Arial" w:cs="Arial"/>
          <w:sz w:val="24"/>
          <w:szCs w:val="24"/>
        </w:rPr>
        <w:t>today’s</w:t>
      </w:r>
      <w:r w:rsidR="00603C08">
        <w:rPr>
          <w:rFonts w:ascii="Arial" w:hAnsi="Arial" w:cs="Arial"/>
          <w:sz w:val="24"/>
          <w:szCs w:val="24"/>
        </w:rPr>
        <w:t xml:space="preserve"> meeting. Safeguarding </w:t>
      </w:r>
      <w:r w:rsidR="006617A0">
        <w:rPr>
          <w:rFonts w:ascii="Arial" w:hAnsi="Arial" w:cs="Arial"/>
          <w:sz w:val="24"/>
          <w:szCs w:val="24"/>
        </w:rPr>
        <w:t>will be brought back t</w:t>
      </w:r>
      <w:r w:rsidR="005E739D">
        <w:rPr>
          <w:rFonts w:ascii="Arial" w:hAnsi="Arial" w:cs="Arial"/>
          <w:sz w:val="24"/>
          <w:szCs w:val="24"/>
        </w:rPr>
        <w:t>o the Committee along with AI.</w:t>
      </w:r>
      <w:r w:rsidR="00DD2640">
        <w:rPr>
          <w:rFonts w:ascii="Arial" w:hAnsi="Arial" w:cs="Arial"/>
          <w:sz w:val="24"/>
          <w:szCs w:val="24"/>
        </w:rPr>
        <w:t xml:space="preserve"> Clarification was required in matters arising section three of minutes</w:t>
      </w:r>
      <w:r w:rsidR="007C64A0">
        <w:rPr>
          <w:rFonts w:ascii="Arial" w:hAnsi="Arial" w:cs="Arial"/>
          <w:sz w:val="24"/>
          <w:szCs w:val="24"/>
        </w:rPr>
        <w:t>. Two DH</w:t>
      </w:r>
      <w:r w:rsidR="00ED62BF">
        <w:rPr>
          <w:rFonts w:ascii="Arial" w:hAnsi="Arial" w:cs="Arial"/>
          <w:sz w:val="24"/>
          <w:szCs w:val="24"/>
        </w:rPr>
        <w:t xml:space="preserve">. </w:t>
      </w:r>
      <w:r w:rsidR="00114681">
        <w:rPr>
          <w:rFonts w:ascii="Arial" w:hAnsi="Arial" w:cs="Arial"/>
          <w:sz w:val="24"/>
          <w:szCs w:val="24"/>
        </w:rPr>
        <w:t>Action</w:t>
      </w:r>
      <w:r w:rsidR="00ED62BF">
        <w:rPr>
          <w:rFonts w:ascii="Arial" w:hAnsi="Arial" w:cs="Arial"/>
          <w:sz w:val="24"/>
          <w:szCs w:val="24"/>
        </w:rPr>
        <w:t xml:space="preserve"> 1: NL to contact DH (this should be Deidre Hughes)</w:t>
      </w:r>
    </w:p>
    <w:p w14:paraId="5451DB6C" w14:textId="77777777" w:rsidR="00866EBF" w:rsidRDefault="00866EBF" w:rsidP="0014468D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4B5908E9" w14:textId="2004BD91" w:rsidR="00866EBF" w:rsidRPr="006C24F8" w:rsidRDefault="00114681" w:rsidP="0014468D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ACTION</w:t>
      </w:r>
      <w:r w:rsidR="00866EBF" w:rsidRPr="00726DB3">
        <w:rPr>
          <w:rFonts w:ascii="Arial" w:hAnsi="Arial" w:cs="Arial"/>
          <w:b/>
          <w:bCs/>
          <w:sz w:val="24"/>
          <w:szCs w:val="24"/>
        </w:rPr>
        <w:t xml:space="preserve"> </w:t>
      </w:r>
      <w:r w:rsidR="00726DB3" w:rsidRPr="00726DB3">
        <w:rPr>
          <w:rFonts w:ascii="Arial" w:hAnsi="Arial" w:cs="Arial"/>
          <w:b/>
          <w:bCs/>
          <w:sz w:val="24"/>
          <w:szCs w:val="24"/>
        </w:rPr>
        <w:t>5</w:t>
      </w:r>
      <w:r w:rsidR="00866EBF" w:rsidRPr="00726DB3">
        <w:rPr>
          <w:rFonts w:ascii="Arial" w:hAnsi="Arial" w:cs="Arial"/>
          <w:b/>
          <w:bCs/>
          <w:sz w:val="24"/>
          <w:szCs w:val="24"/>
        </w:rPr>
        <w:t>:</w:t>
      </w:r>
      <w:r w:rsidR="00866EBF" w:rsidRPr="00726DB3">
        <w:rPr>
          <w:rFonts w:ascii="Arial" w:hAnsi="Arial" w:cs="Arial"/>
          <w:sz w:val="24"/>
          <w:szCs w:val="24"/>
        </w:rPr>
        <w:t xml:space="preserve"> </w:t>
      </w:r>
      <w:r w:rsidR="00866EBF">
        <w:rPr>
          <w:rFonts w:ascii="Arial" w:hAnsi="Arial" w:cs="Arial"/>
          <w:sz w:val="24"/>
          <w:szCs w:val="24"/>
        </w:rPr>
        <w:t>To change DH to Deidre Hughes</w:t>
      </w:r>
      <w:r w:rsidR="0010397B">
        <w:rPr>
          <w:rFonts w:ascii="Arial" w:hAnsi="Arial" w:cs="Arial"/>
          <w:sz w:val="24"/>
          <w:szCs w:val="24"/>
        </w:rPr>
        <w:t xml:space="preserve"> in the minutes of the last Performance and Impact Committee meeting.</w:t>
      </w:r>
    </w:p>
    <w:p w14:paraId="7B60C409" w14:textId="77777777" w:rsidR="00DB5B1C" w:rsidRPr="00ED62BF" w:rsidRDefault="00DB5B1C" w:rsidP="00ED62BF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10AAF917" w14:textId="1001D23A" w:rsidR="00DB5B1C" w:rsidRDefault="00DB5B1C" w:rsidP="002563F7">
      <w:pPr>
        <w:pStyle w:val="Heading2"/>
        <w:numPr>
          <w:ilvl w:val="0"/>
          <w:numId w:val="5"/>
        </w:numPr>
      </w:pPr>
      <w:r>
        <w:t>Q4: P</w:t>
      </w:r>
      <w:r w:rsidR="002C0CF1">
        <w:t>eople</w:t>
      </w:r>
      <w:r>
        <w:t xml:space="preserve"> M</w:t>
      </w:r>
      <w:r w:rsidR="00533F35">
        <w:t>atters</w:t>
      </w:r>
      <w:r>
        <w:t xml:space="preserve"> C</w:t>
      </w:r>
      <w:r w:rsidR="00533F35">
        <w:t>ommittee</w:t>
      </w:r>
      <w:r>
        <w:t xml:space="preserve"> – M</w:t>
      </w:r>
      <w:r w:rsidR="00533F35">
        <w:t>inutes</w:t>
      </w:r>
      <w:r>
        <w:t xml:space="preserve"> (D</w:t>
      </w:r>
      <w:r w:rsidR="00533F35">
        <w:t>raft</w:t>
      </w:r>
      <w:r>
        <w:t>) – F</w:t>
      </w:r>
      <w:r w:rsidR="0014258C">
        <w:t>ebruary</w:t>
      </w:r>
      <w:r>
        <w:t xml:space="preserve"> 8, 2024</w:t>
      </w:r>
    </w:p>
    <w:p w14:paraId="7055E358" w14:textId="06774CDA" w:rsidR="00150463" w:rsidRDefault="00DB5B1C" w:rsidP="00150463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of the last meeting were shared with Board members. The Chair outlined the key p</w:t>
      </w:r>
      <w:r w:rsidR="00731515">
        <w:rPr>
          <w:rFonts w:ascii="Arial" w:hAnsi="Arial" w:cs="Arial"/>
          <w:sz w:val="24"/>
          <w:szCs w:val="24"/>
        </w:rPr>
        <w:t>oints of the meeting for members.</w:t>
      </w:r>
    </w:p>
    <w:p w14:paraId="57EF7F1D" w14:textId="77777777" w:rsidR="006F45FB" w:rsidRDefault="006F45FB" w:rsidP="00150463">
      <w:pPr>
        <w:pStyle w:val="ListParagraph"/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60B4B5D8" w14:textId="44B72A0D" w:rsidR="005128F3" w:rsidRPr="005128F3" w:rsidRDefault="005128F3" w:rsidP="00F7590C">
      <w:pPr>
        <w:pStyle w:val="Heading2"/>
        <w:numPr>
          <w:ilvl w:val="0"/>
          <w:numId w:val="5"/>
        </w:numPr>
      </w:pPr>
      <w:r w:rsidRPr="005128F3">
        <w:t>A</w:t>
      </w:r>
      <w:r w:rsidR="006908D0">
        <w:t>ny</w:t>
      </w:r>
      <w:r w:rsidRPr="005128F3">
        <w:t xml:space="preserve"> O</w:t>
      </w:r>
      <w:r w:rsidR="006908D0">
        <w:t>ther</w:t>
      </w:r>
      <w:r w:rsidRPr="005128F3">
        <w:t xml:space="preserve"> B</w:t>
      </w:r>
      <w:r w:rsidR="006908D0">
        <w:t>usiness</w:t>
      </w:r>
    </w:p>
    <w:p w14:paraId="6FC0CE05" w14:textId="77777777" w:rsidR="008B35BF" w:rsidRDefault="008B35BF" w:rsidP="005128F3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</w:p>
    <w:p w14:paraId="61CC7423" w14:textId="77A48F10" w:rsidR="008B35BF" w:rsidRPr="008B35BF" w:rsidRDefault="008B35BF" w:rsidP="008B35BF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16.1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B35BF">
        <w:rPr>
          <w:rFonts w:ascii="Arial" w:hAnsi="Arial" w:cs="Arial"/>
          <w:b/>
          <w:bCs/>
          <w:sz w:val="24"/>
          <w:szCs w:val="24"/>
        </w:rPr>
        <w:t>Chairs meeting</w:t>
      </w:r>
    </w:p>
    <w:p w14:paraId="6271CCEA" w14:textId="56E1A59D" w:rsidR="00E337D1" w:rsidRDefault="005D2684" w:rsidP="005128F3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Chair </w:t>
      </w:r>
      <w:r w:rsidR="00D200AE">
        <w:rPr>
          <w:rFonts w:ascii="Arial" w:hAnsi="Arial" w:cs="Arial"/>
          <w:sz w:val="24"/>
          <w:szCs w:val="24"/>
        </w:rPr>
        <w:t>provided an update on the recent Chairs meeting</w:t>
      </w:r>
      <w:r w:rsidR="00F10DA0">
        <w:rPr>
          <w:rFonts w:ascii="Arial" w:hAnsi="Arial" w:cs="Arial"/>
          <w:sz w:val="24"/>
          <w:szCs w:val="24"/>
        </w:rPr>
        <w:t xml:space="preserve"> as this was an opportunity to come together for overall governance</w:t>
      </w:r>
      <w:r w:rsidR="00E337D1">
        <w:rPr>
          <w:rFonts w:ascii="Arial" w:hAnsi="Arial" w:cs="Arial"/>
          <w:sz w:val="24"/>
          <w:szCs w:val="24"/>
        </w:rPr>
        <w:t xml:space="preserve"> and shared some of the key/main p</w:t>
      </w:r>
      <w:r w:rsidR="005474FF">
        <w:rPr>
          <w:rFonts w:ascii="Arial" w:hAnsi="Arial" w:cs="Arial"/>
          <w:sz w:val="24"/>
          <w:szCs w:val="24"/>
        </w:rPr>
        <w:t>o</w:t>
      </w:r>
      <w:r w:rsidR="00E337D1">
        <w:rPr>
          <w:rFonts w:ascii="Arial" w:hAnsi="Arial" w:cs="Arial"/>
          <w:sz w:val="24"/>
          <w:szCs w:val="24"/>
        </w:rPr>
        <w:t>ints of the meeting to Board members.</w:t>
      </w:r>
    </w:p>
    <w:p w14:paraId="5C9026BE" w14:textId="77777777" w:rsidR="008B35BF" w:rsidRDefault="008B35BF" w:rsidP="008B35BF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</w:p>
    <w:p w14:paraId="67C4D6D1" w14:textId="2CC37A9D" w:rsidR="008B35BF" w:rsidRDefault="008B35BF" w:rsidP="008B35BF">
      <w:pPr>
        <w:spacing w:after="0" w:line="240" w:lineRule="auto"/>
        <w:ind w:right="542"/>
        <w:rPr>
          <w:rFonts w:ascii="Arial" w:hAnsi="Arial" w:cs="Arial"/>
          <w:b/>
          <w:bCs/>
          <w:sz w:val="24"/>
          <w:szCs w:val="24"/>
        </w:rPr>
      </w:pPr>
      <w:r w:rsidRPr="00B153EC">
        <w:rPr>
          <w:rFonts w:ascii="Arial" w:hAnsi="Arial" w:cs="Arial"/>
          <w:b/>
          <w:bCs/>
          <w:sz w:val="24"/>
          <w:szCs w:val="24"/>
        </w:rPr>
        <w:t>16.2</w:t>
      </w:r>
      <w:r w:rsidRPr="00B153EC">
        <w:rPr>
          <w:rFonts w:ascii="Arial" w:hAnsi="Arial" w:cs="Arial"/>
          <w:b/>
          <w:bCs/>
          <w:sz w:val="24"/>
          <w:szCs w:val="24"/>
        </w:rPr>
        <w:tab/>
      </w:r>
      <w:r w:rsidR="00B153EC" w:rsidRPr="00B153EC">
        <w:rPr>
          <w:rFonts w:ascii="Arial" w:hAnsi="Arial" w:cs="Arial"/>
          <w:b/>
          <w:bCs/>
          <w:sz w:val="24"/>
          <w:szCs w:val="24"/>
        </w:rPr>
        <w:t>PBU meeting</w:t>
      </w:r>
    </w:p>
    <w:p w14:paraId="5ABC06D7" w14:textId="290A494F" w:rsidR="00B153EC" w:rsidRDefault="00B153EC" w:rsidP="0014214C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update was provided from the Chair</w:t>
      </w:r>
      <w:r w:rsidR="00D97F0A">
        <w:rPr>
          <w:rFonts w:ascii="Arial" w:hAnsi="Arial" w:cs="Arial"/>
          <w:sz w:val="24"/>
          <w:szCs w:val="24"/>
        </w:rPr>
        <w:t xml:space="preserve"> on a meeting hosted recently by PBU for all </w:t>
      </w:r>
      <w:r w:rsidR="0014214C">
        <w:rPr>
          <w:rFonts w:ascii="Arial" w:hAnsi="Arial" w:cs="Arial"/>
          <w:sz w:val="24"/>
          <w:szCs w:val="24"/>
        </w:rPr>
        <w:t>public chairs</w:t>
      </w:r>
      <w:r w:rsidR="00433485">
        <w:rPr>
          <w:rFonts w:ascii="Arial" w:hAnsi="Arial" w:cs="Arial"/>
          <w:sz w:val="24"/>
          <w:szCs w:val="24"/>
        </w:rPr>
        <w:t xml:space="preserve">. </w:t>
      </w:r>
      <w:r w:rsidR="007545CE">
        <w:rPr>
          <w:rFonts w:ascii="Arial" w:hAnsi="Arial" w:cs="Arial"/>
          <w:sz w:val="24"/>
          <w:szCs w:val="24"/>
        </w:rPr>
        <w:t>Highlights of the meeting was shared. The C</w:t>
      </w:r>
      <w:r w:rsidR="00151CA8">
        <w:rPr>
          <w:rFonts w:ascii="Arial" w:hAnsi="Arial" w:cs="Arial"/>
          <w:sz w:val="24"/>
          <w:szCs w:val="24"/>
        </w:rPr>
        <w:t>hair also asked for Board members thought</w:t>
      </w:r>
      <w:r w:rsidR="00D030E8">
        <w:rPr>
          <w:rFonts w:ascii="Arial" w:hAnsi="Arial" w:cs="Arial"/>
          <w:sz w:val="24"/>
          <w:szCs w:val="24"/>
        </w:rPr>
        <w:t>s on confidence and assurances</w:t>
      </w:r>
      <w:r w:rsidR="00B50023">
        <w:rPr>
          <w:rFonts w:ascii="Arial" w:hAnsi="Arial" w:cs="Arial"/>
          <w:sz w:val="24"/>
          <w:szCs w:val="24"/>
        </w:rPr>
        <w:t>. A general discussion</w:t>
      </w:r>
      <w:r w:rsidR="00241956">
        <w:rPr>
          <w:rFonts w:ascii="Arial" w:hAnsi="Arial" w:cs="Arial"/>
          <w:sz w:val="24"/>
          <w:szCs w:val="24"/>
        </w:rPr>
        <w:t xml:space="preserve"> took place</w:t>
      </w:r>
      <w:r w:rsidR="00EB67F7">
        <w:rPr>
          <w:rFonts w:ascii="Arial" w:hAnsi="Arial" w:cs="Arial"/>
          <w:sz w:val="24"/>
          <w:szCs w:val="24"/>
        </w:rPr>
        <w:t xml:space="preserve"> with all Board members</w:t>
      </w:r>
      <w:r w:rsidR="00951B59">
        <w:rPr>
          <w:rFonts w:ascii="Arial" w:hAnsi="Arial" w:cs="Arial"/>
          <w:sz w:val="24"/>
          <w:szCs w:val="24"/>
        </w:rPr>
        <w:t xml:space="preserve">. </w:t>
      </w:r>
      <w:r w:rsidR="00D7455E">
        <w:rPr>
          <w:rFonts w:ascii="Arial" w:hAnsi="Arial" w:cs="Arial"/>
          <w:sz w:val="24"/>
          <w:szCs w:val="24"/>
        </w:rPr>
        <w:t>It was mentioned if there are whistleblowing st</w:t>
      </w:r>
      <w:r w:rsidR="007A07F4">
        <w:rPr>
          <w:rFonts w:ascii="Arial" w:hAnsi="Arial" w:cs="Arial"/>
          <w:sz w:val="24"/>
          <w:szCs w:val="24"/>
        </w:rPr>
        <w:t>andards/procedures and if these could be shared with Board members.</w:t>
      </w:r>
    </w:p>
    <w:p w14:paraId="622F6376" w14:textId="77777777" w:rsidR="007A07F4" w:rsidRDefault="007A07F4" w:rsidP="0014214C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</w:p>
    <w:p w14:paraId="723320F4" w14:textId="391305E0" w:rsidR="007A07F4" w:rsidRPr="00B153EC" w:rsidRDefault="00114681" w:rsidP="0014214C">
      <w:pPr>
        <w:spacing w:after="0" w:line="240" w:lineRule="auto"/>
        <w:ind w:left="720"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ACTION</w:t>
      </w:r>
      <w:r w:rsidR="007A07F4" w:rsidRPr="00726DB3">
        <w:rPr>
          <w:rFonts w:ascii="Arial" w:hAnsi="Arial" w:cs="Arial"/>
          <w:b/>
          <w:bCs/>
          <w:sz w:val="24"/>
          <w:szCs w:val="24"/>
        </w:rPr>
        <w:t xml:space="preserve"> </w:t>
      </w:r>
      <w:r w:rsidR="00726DB3" w:rsidRPr="00726DB3">
        <w:rPr>
          <w:rFonts w:ascii="Arial" w:hAnsi="Arial" w:cs="Arial"/>
          <w:b/>
          <w:bCs/>
          <w:sz w:val="24"/>
          <w:szCs w:val="24"/>
        </w:rPr>
        <w:t>6</w:t>
      </w:r>
      <w:r w:rsidR="007A07F4" w:rsidRPr="00726DB3">
        <w:rPr>
          <w:rFonts w:ascii="Arial" w:hAnsi="Arial" w:cs="Arial"/>
          <w:b/>
          <w:bCs/>
          <w:sz w:val="24"/>
          <w:szCs w:val="24"/>
        </w:rPr>
        <w:t>:</w:t>
      </w:r>
      <w:r w:rsidR="007A07F4" w:rsidRPr="00726DB3">
        <w:rPr>
          <w:rFonts w:ascii="Arial" w:hAnsi="Arial" w:cs="Arial"/>
          <w:sz w:val="24"/>
          <w:szCs w:val="24"/>
        </w:rPr>
        <w:t xml:space="preserve"> </w:t>
      </w:r>
      <w:r w:rsidR="006E22CC">
        <w:rPr>
          <w:rFonts w:ascii="Arial" w:hAnsi="Arial" w:cs="Arial"/>
          <w:sz w:val="24"/>
          <w:szCs w:val="24"/>
        </w:rPr>
        <w:t>RR to circulate whistleblowing standards to Board members.</w:t>
      </w:r>
    </w:p>
    <w:p w14:paraId="0D60F8BC" w14:textId="77777777" w:rsidR="00642943" w:rsidRPr="00BA0612" w:rsidRDefault="00642943" w:rsidP="00642943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BA0612">
        <w:rPr>
          <w:rFonts w:ascii="Arial" w:hAnsi="Arial" w:cs="Arial"/>
          <w:color w:val="FF0000"/>
          <w:sz w:val="24"/>
          <w:szCs w:val="24"/>
        </w:rPr>
        <w:tab/>
      </w:r>
    </w:p>
    <w:p w14:paraId="1D984A05" w14:textId="1AE9D842" w:rsidR="00642943" w:rsidRPr="00A6287F" w:rsidRDefault="00642943" w:rsidP="00667C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287F">
        <w:rPr>
          <w:rFonts w:ascii="Arial" w:hAnsi="Arial" w:cs="Arial"/>
          <w:sz w:val="24"/>
          <w:szCs w:val="24"/>
        </w:rPr>
        <w:br/>
      </w:r>
    </w:p>
    <w:p w14:paraId="765C6AF2" w14:textId="1BD42C35" w:rsidR="00642943" w:rsidRPr="00502D66" w:rsidRDefault="00642943" w:rsidP="00642943">
      <w:pPr>
        <w:spacing w:after="0" w:line="240" w:lineRule="auto"/>
        <w:ind w:right="542"/>
        <w:rPr>
          <w:rFonts w:ascii="Arial" w:hAnsi="Arial" w:cs="Arial"/>
          <w:sz w:val="24"/>
          <w:szCs w:val="24"/>
        </w:rPr>
        <w:sectPr w:rsidR="00642943" w:rsidRPr="00502D66" w:rsidSect="00CC35BD">
          <w:headerReference w:type="default" r:id="rId10"/>
          <w:pgSz w:w="11906" w:h="16838"/>
          <w:pgMar w:top="284" w:right="566" w:bottom="426" w:left="567" w:header="142" w:footer="708" w:gutter="0"/>
          <w:cols w:space="708"/>
          <w:docGrid w:linePitch="360"/>
        </w:sectPr>
      </w:pPr>
    </w:p>
    <w:p w14:paraId="06BE6E3E" w14:textId="65A25BE9" w:rsidR="00642943" w:rsidRPr="00667C58" w:rsidRDefault="00642943" w:rsidP="00642943">
      <w:pPr>
        <w:spacing w:after="0" w:line="240" w:lineRule="auto"/>
        <w:ind w:right="542"/>
        <w:rPr>
          <w:rFonts w:ascii="Arial" w:hAnsi="Arial" w:cs="Arial"/>
          <w:sz w:val="24"/>
          <w:szCs w:val="24"/>
        </w:rPr>
      </w:pPr>
      <w:r w:rsidRPr="00502D66">
        <w:rPr>
          <w:rFonts w:ascii="Arial" w:hAnsi="Arial" w:cs="Arial"/>
          <w:sz w:val="24"/>
          <w:szCs w:val="24"/>
        </w:rPr>
        <w:lastRenderedPageBreak/>
        <w:br/>
      </w:r>
      <w:r w:rsidRPr="00502D66">
        <w:rPr>
          <w:rFonts w:ascii="Arial" w:hAnsi="Arial" w:cs="Arial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3"/>
        <w:gridCol w:w="1661"/>
        <w:gridCol w:w="1974"/>
      </w:tblGrid>
      <w:tr w:rsidR="00642943" w:rsidRPr="00502D66" w14:paraId="4D291094" w14:textId="77777777" w:rsidTr="001C787B">
        <w:trPr>
          <w:trHeight w:val="689"/>
        </w:trPr>
        <w:tc>
          <w:tcPr>
            <w:tcW w:w="10313" w:type="dxa"/>
            <w:shd w:val="clear" w:color="auto" w:fill="auto"/>
          </w:tcPr>
          <w:p w14:paraId="5297E889" w14:textId="5ED6FF5E" w:rsidR="00642943" w:rsidRPr="00502D66" w:rsidRDefault="00114681" w:rsidP="00842C37">
            <w:pPr>
              <w:pStyle w:val="ListParagraph"/>
              <w:ind w:left="0"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  <w:r w:rsidR="00642943"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Log:</w:t>
            </w:r>
          </w:p>
        </w:tc>
        <w:tc>
          <w:tcPr>
            <w:tcW w:w="1661" w:type="dxa"/>
            <w:shd w:val="clear" w:color="auto" w:fill="auto"/>
          </w:tcPr>
          <w:p w14:paraId="28C0A976" w14:textId="77777777" w:rsidR="00642943" w:rsidRPr="00502D66" w:rsidRDefault="00642943" w:rsidP="00842C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Lead</w:t>
            </w:r>
          </w:p>
        </w:tc>
        <w:tc>
          <w:tcPr>
            <w:tcW w:w="1974" w:type="dxa"/>
          </w:tcPr>
          <w:p w14:paraId="0231D79B" w14:textId="77777777" w:rsidR="00642943" w:rsidRPr="00502D66" w:rsidRDefault="00642943" w:rsidP="00842C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Update to be provided:</w:t>
            </w:r>
          </w:p>
        </w:tc>
      </w:tr>
      <w:tr w:rsidR="00642943" w:rsidRPr="00502D66" w14:paraId="4E7CEF8D" w14:textId="77777777" w:rsidTr="001C787B">
        <w:trPr>
          <w:trHeight w:val="380"/>
        </w:trPr>
        <w:tc>
          <w:tcPr>
            <w:tcW w:w="10313" w:type="dxa"/>
            <w:shd w:val="clear" w:color="auto" w:fill="auto"/>
          </w:tcPr>
          <w:p w14:paraId="15AEF676" w14:textId="6547886D" w:rsidR="00667C58" w:rsidRPr="00F31637" w:rsidRDefault="00114681" w:rsidP="00667C58">
            <w:pPr>
              <w:ind w:right="542"/>
              <w:rPr>
                <w:rFonts w:ascii="Arial" w:hAnsi="Arial" w:cs="Arial"/>
                <w:sz w:val="24"/>
                <w:szCs w:val="24"/>
              </w:rPr>
            </w:pPr>
            <w:bookmarkStart w:id="1" w:name="_Hlk118708333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  <w:r w:rsidR="00667C58" w:rsidRPr="00D751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67C5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67C58" w:rsidRPr="00D7518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667C58">
              <w:rPr>
                <w:rFonts w:ascii="Arial" w:hAnsi="Arial" w:cs="Arial"/>
                <w:sz w:val="24"/>
                <w:szCs w:val="24"/>
              </w:rPr>
              <w:t xml:space="preserve"> Update required on continuous improvement.</w:t>
            </w:r>
          </w:p>
          <w:p w14:paraId="7E1AF352" w14:textId="77777777" w:rsidR="00642943" w:rsidRPr="00502D66" w:rsidRDefault="00642943" w:rsidP="00842C37">
            <w:pPr>
              <w:ind w:left="720" w:right="5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14:paraId="6AF57CE9" w14:textId="60C61B58" w:rsidR="00642943" w:rsidRPr="00502D66" w:rsidRDefault="00667C58" w:rsidP="00842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NL</w:t>
            </w:r>
          </w:p>
        </w:tc>
        <w:tc>
          <w:tcPr>
            <w:tcW w:w="1974" w:type="dxa"/>
          </w:tcPr>
          <w:p w14:paraId="66C5D4AD" w14:textId="5B8C2CC2" w:rsidR="00642943" w:rsidRPr="00B65717" w:rsidRDefault="00667C58" w:rsidP="00842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17.07.24</w:t>
            </w:r>
          </w:p>
        </w:tc>
      </w:tr>
      <w:tr w:rsidR="00642943" w:rsidRPr="00502D66" w14:paraId="43E56FEA" w14:textId="77777777" w:rsidTr="001C787B">
        <w:trPr>
          <w:trHeight w:val="380"/>
        </w:trPr>
        <w:tc>
          <w:tcPr>
            <w:tcW w:w="10313" w:type="dxa"/>
            <w:shd w:val="clear" w:color="auto" w:fill="auto"/>
          </w:tcPr>
          <w:p w14:paraId="6A51C4FD" w14:textId="1848DE15" w:rsidR="00667C58" w:rsidRPr="008360D4" w:rsidRDefault="00114681" w:rsidP="00667C58">
            <w:pPr>
              <w:ind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  <w:r w:rsidR="00667C58" w:rsidRPr="008360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2:  </w:t>
            </w:r>
            <w:r w:rsidR="00667C58" w:rsidRPr="008360D4">
              <w:rPr>
                <w:rFonts w:ascii="Arial" w:hAnsi="Arial" w:cs="Arial"/>
                <w:sz w:val="24"/>
                <w:szCs w:val="24"/>
              </w:rPr>
              <w:t>Update on the directorate structure.</w:t>
            </w:r>
          </w:p>
          <w:p w14:paraId="30172345" w14:textId="77777777" w:rsidR="00642943" w:rsidRPr="00502D66" w:rsidRDefault="00642943" w:rsidP="00842C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14:paraId="02B0D4CE" w14:textId="0A27E594" w:rsidR="00642943" w:rsidRPr="00502D66" w:rsidRDefault="00667C58" w:rsidP="00842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SG</w:t>
            </w:r>
          </w:p>
        </w:tc>
        <w:tc>
          <w:tcPr>
            <w:tcW w:w="1974" w:type="dxa"/>
          </w:tcPr>
          <w:p w14:paraId="54E081EE" w14:textId="6921CA67" w:rsidR="00642943" w:rsidRPr="00B65717" w:rsidRDefault="00667C58" w:rsidP="00842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17.07.24</w:t>
            </w:r>
          </w:p>
        </w:tc>
      </w:tr>
      <w:tr w:rsidR="00642943" w:rsidRPr="00502D66" w14:paraId="7448D266" w14:textId="77777777" w:rsidTr="001C787B">
        <w:trPr>
          <w:trHeight w:val="380"/>
        </w:trPr>
        <w:tc>
          <w:tcPr>
            <w:tcW w:w="10313" w:type="dxa"/>
            <w:shd w:val="clear" w:color="auto" w:fill="auto"/>
          </w:tcPr>
          <w:p w14:paraId="1A4BEC4F" w14:textId="4CE51549" w:rsidR="00642943" w:rsidRPr="007B719A" w:rsidRDefault="00114681" w:rsidP="007B719A">
            <w:pPr>
              <w:ind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  <w:r w:rsidR="007B719A" w:rsidRPr="007B71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3:</w:t>
            </w:r>
            <w:r w:rsidR="007B719A" w:rsidRPr="007B719A">
              <w:rPr>
                <w:rFonts w:ascii="Arial" w:hAnsi="Arial" w:cs="Arial"/>
                <w:sz w:val="24"/>
                <w:szCs w:val="24"/>
              </w:rPr>
              <w:t xml:space="preserve"> Chief Executive to re-look at wording</w:t>
            </w:r>
            <w:r w:rsidR="00151C7F">
              <w:rPr>
                <w:rFonts w:ascii="Arial" w:hAnsi="Arial" w:cs="Arial"/>
                <w:sz w:val="24"/>
                <w:szCs w:val="24"/>
              </w:rPr>
              <w:t xml:space="preserve"> in statutory financial statement</w:t>
            </w:r>
            <w:r w:rsidR="007B719A" w:rsidRPr="007B719A">
              <w:rPr>
                <w:rFonts w:ascii="Arial" w:hAnsi="Arial" w:cs="Arial"/>
                <w:sz w:val="24"/>
                <w:szCs w:val="24"/>
              </w:rPr>
              <w:t xml:space="preserve"> surrounding financial and IT development</w:t>
            </w:r>
            <w:r w:rsidR="00151C7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61" w:type="dxa"/>
            <w:shd w:val="clear" w:color="auto" w:fill="auto"/>
          </w:tcPr>
          <w:p w14:paraId="6DB55E13" w14:textId="335EF15C" w:rsidR="00642943" w:rsidRPr="007B719A" w:rsidRDefault="007B719A" w:rsidP="00842C37">
            <w:pPr>
              <w:rPr>
                <w:rFonts w:ascii="Arial" w:hAnsi="Arial" w:cs="Arial"/>
                <w:sz w:val="24"/>
                <w:szCs w:val="24"/>
              </w:rPr>
            </w:pPr>
            <w:r w:rsidRPr="007B719A">
              <w:rPr>
                <w:rFonts w:ascii="Arial" w:hAnsi="Arial" w:cs="Arial"/>
                <w:sz w:val="24"/>
                <w:szCs w:val="24"/>
              </w:rPr>
              <w:t>NL</w:t>
            </w:r>
          </w:p>
        </w:tc>
        <w:tc>
          <w:tcPr>
            <w:tcW w:w="1974" w:type="dxa"/>
          </w:tcPr>
          <w:p w14:paraId="61E6F4C3" w14:textId="419A07C3" w:rsidR="00642943" w:rsidRPr="007B719A" w:rsidRDefault="007B719A" w:rsidP="00842C37">
            <w:pPr>
              <w:rPr>
                <w:rFonts w:ascii="Arial" w:hAnsi="Arial" w:cs="Arial"/>
                <w:sz w:val="24"/>
                <w:szCs w:val="24"/>
              </w:rPr>
            </w:pPr>
            <w:r w:rsidRPr="007B719A">
              <w:rPr>
                <w:rFonts w:ascii="Arial" w:hAnsi="Arial" w:cs="Arial"/>
                <w:sz w:val="24"/>
                <w:szCs w:val="24"/>
              </w:rPr>
              <w:t>17.07.24</w:t>
            </w:r>
          </w:p>
        </w:tc>
      </w:tr>
      <w:tr w:rsidR="00642943" w:rsidRPr="00502D66" w14:paraId="66E58F79" w14:textId="77777777" w:rsidTr="001C787B">
        <w:trPr>
          <w:trHeight w:val="380"/>
        </w:trPr>
        <w:tc>
          <w:tcPr>
            <w:tcW w:w="10313" w:type="dxa"/>
            <w:shd w:val="clear" w:color="auto" w:fill="auto"/>
          </w:tcPr>
          <w:p w14:paraId="65617D09" w14:textId="26BA72DA" w:rsidR="00642943" w:rsidRPr="00667C58" w:rsidRDefault="00114681" w:rsidP="00842C37">
            <w:pPr>
              <w:rPr>
                <w:rFonts w:ascii="Arial" w:hAnsi="Arial" w:cs="Arial"/>
                <w:color w:val="FF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  <w:r w:rsidR="00D51C6C" w:rsidRPr="00D51C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4:</w:t>
            </w:r>
            <w:r w:rsidR="00D51C6C">
              <w:rPr>
                <w:rFonts w:ascii="Arial" w:hAnsi="Arial" w:cs="Arial"/>
                <w:sz w:val="24"/>
                <w:szCs w:val="24"/>
              </w:rPr>
              <w:t xml:space="preserve"> Donna Millward to email declaration of interest form </w:t>
            </w:r>
            <w:r w:rsidR="00D51C6C" w:rsidRPr="00D51C6C">
              <w:rPr>
                <w:rFonts w:ascii="Arial" w:hAnsi="Arial" w:cs="Arial"/>
                <w:sz w:val="24"/>
                <w:szCs w:val="24"/>
              </w:rPr>
              <w:t>to Board members.</w:t>
            </w:r>
          </w:p>
        </w:tc>
        <w:tc>
          <w:tcPr>
            <w:tcW w:w="1661" w:type="dxa"/>
            <w:shd w:val="clear" w:color="auto" w:fill="auto"/>
          </w:tcPr>
          <w:p w14:paraId="6806A805" w14:textId="1CD7E053" w:rsidR="00642943" w:rsidRPr="00ED527E" w:rsidRDefault="00ED527E" w:rsidP="00842C37">
            <w:pPr>
              <w:rPr>
                <w:rFonts w:ascii="Arial" w:hAnsi="Arial" w:cs="Arial"/>
                <w:sz w:val="24"/>
                <w:szCs w:val="24"/>
              </w:rPr>
            </w:pPr>
            <w:r w:rsidRPr="00ED527E">
              <w:rPr>
                <w:rFonts w:ascii="Arial" w:hAnsi="Arial" w:cs="Arial"/>
                <w:sz w:val="24"/>
                <w:szCs w:val="24"/>
              </w:rPr>
              <w:t>DM</w:t>
            </w:r>
          </w:p>
        </w:tc>
        <w:tc>
          <w:tcPr>
            <w:tcW w:w="1974" w:type="dxa"/>
          </w:tcPr>
          <w:p w14:paraId="6268BB47" w14:textId="62EB4A38" w:rsidR="00642943" w:rsidRPr="00ED527E" w:rsidRDefault="00ED527E" w:rsidP="00842C37">
            <w:pPr>
              <w:rPr>
                <w:rFonts w:ascii="Arial" w:hAnsi="Arial" w:cs="Arial"/>
                <w:sz w:val="24"/>
                <w:szCs w:val="24"/>
              </w:rPr>
            </w:pPr>
            <w:r w:rsidRPr="00ED527E">
              <w:rPr>
                <w:rFonts w:ascii="Arial" w:hAnsi="Arial" w:cs="Arial"/>
                <w:sz w:val="24"/>
                <w:szCs w:val="24"/>
              </w:rPr>
              <w:t>ASAP</w:t>
            </w:r>
          </w:p>
        </w:tc>
      </w:tr>
      <w:tr w:rsidR="00642943" w:rsidRPr="00502D66" w14:paraId="1564067B" w14:textId="77777777" w:rsidTr="001C787B">
        <w:trPr>
          <w:trHeight w:val="380"/>
        </w:trPr>
        <w:tc>
          <w:tcPr>
            <w:tcW w:w="10313" w:type="dxa"/>
            <w:shd w:val="clear" w:color="auto" w:fill="auto"/>
          </w:tcPr>
          <w:p w14:paraId="05EEC93B" w14:textId="58BABFC0" w:rsidR="00642943" w:rsidRPr="00726DB3" w:rsidRDefault="00114681" w:rsidP="00726DB3">
            <w:pPr>
              <w:ind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  <w:r w:rsidR="00726DB3" w:rsidRPr="00726D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5:</w:t>
            </w:r>
            <w:r w:rsidR="00726DB3" w:rsidRPr="00726DB3">
              <w:rPr>
                <w:rFonts w:ascii="Arial" w:hAnsi="Arial" w:cs="Arial"/>
                <w:sz w:val="24"/>
                <w:szCs w:val="24"/>
              </w:rPr>
              <w:t xml:space="preserve"> To change DH to Deidre Hughes in the minutes of the last Performance and Impact Committee meeting.</w:t>
            </w:r>
          </w:p>
        </w:tc>
        <w:tc>
          <w:tcPr>
            <w:tcW w:w="1661" w:type="dxa"/>
            <w:shd w:val="clear" w:color="auto" w:fill="auto"/>
          </w:tcPr>
          <w:p w14:paraId="34AA990D" w14:textId="75841052" w:rsidR="00642943" w:rsidRPr="00726DB3" w:rsidRDefault="00726DB3" w:rsidP="00842C37">
            <w:pPr>
              <w:rPr>
                <w:rFonts w:ascii="Arial" w:hAnsi="Arial" w:cs="Arial"/>
                <w:sz w:val="24"/>
                <w:szCs w:val="24"/>
              </w:rPr>
            </w:pPr>
            <w:r w:rsidRPr="00726DB3">
              <w:rPr>
                <w:rFonts w:ascii="Arial" w:hAnsi="Arial" w:cs="Arial"/>
                <w:sz w:val="24"/>
                <w:szCs w:val="24"/>
              </w:rPr>
              <w:t>DM</w:t>
            </w:r>
          </w:p>
        </w:tc>
        <w:tc>
          <w:tcPr>
            <w:tcW w:w="1974" w:type="dxa"/>
          </w:tcPr>
          <w:p w14:paraId="0FBE5F8B" w14:textId="158DFA23" w:rsidR="00642943" w:rsidRPr="00726DB3" w:rsidRDefault="00726DB3" w:rsidP="00842C37">
            <w:pPr>
              <w:rPr>
                <w:rFonts w:ascii="Arial" w:hAnsi="Arial" w:cs="Arial"/>
                <w:sz w:val="24"/>
                <w:szCs w:val="24"/>
              </w:rPr>
            </w:pPr>
            <w:r w:rsidRPr="00726DB3">
              <w:rPr>
                <w:rFonts w:ascii="Arial" w:hAnsi="Arial" w:cs="Arial"/>
                <w:sz w:val="24"/>
                <w:szCs w:val="24"/>
              </w:rPr>
              <w:t>17.07.24</w:t>
            </w:r>
          </w:p>
        </w:tc>
      </w:tr>
      <w:tr w:rsidR="00642943" w14:paraId="594F4B23" w14:textId="77777777" w:rsidTr="001C787B">
        <w:trPr>
          <w:trHeight w:val="380"/>
        </w:trPr>
        <w:tc>
          <w:tcPr>
            <w:tcW w:w="10313" w:type="dxa"/>
            <w:shd w:val="clear" w:color="auto" w:fill="auto"/>
          </w:tcPr>
          <w:p w14:paraId="31C12DF0" w14:textId="34538BF0" w:rsidR="00642943" w:rsidRPr="00726DB3" w:rsidRDefault="00114681" w:rsidP="00726DB3">
            <w:pPr>
              <w:ind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  <w:r w:rsidR="00726DB3" w:rsidRPr="00726D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6:</w:t>
            </w:r>
            <w:r w:rsidR="00726DB3" w:rsidRPr="00726D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6DB3">
              <w:rPr>
                <w:rFonts w:ascii="Arial" w:hAnsi="Arial" w:cs="Arial"/>
                <w:sz w:val="24"/>
                <w:szCs w:val="24"/>
              </w:rPr>
              <w:t>RR to circulate whistleblowing standards to Board members.</w:t>
            </w:r>
          </w:p>
        </w:tc>
        <w:tc>
          <w:tcPr>
            <w:tcW w:w="1661" w:type="dxa"/>
            <w:shd w:val="clear" w:color="auto" w:fill="auto"/>
          </w:tcPr>
          <w:p w14:paraId="5B0C2E4C" w14:textId="33E556FC" w:rsidR="00642943" w:rsidRPr="001C787B" w:rsidRDefault="005762B0" w:rsidP="00842C37">
            <w:pPr>
              <w:rPr>
                <w:rFonts w:ascii="Arial" w:hAnsi="Arial" w:cs="Arial"/>
                <w:sz w:val="24"/>
                <w:szCs w:val="24"/>
              </w:rPr>
            </w:pPr>
            <w:r w:rsidRPr="001C787B">
              <w:rPr>
                <w:rFonts w:ascii="Arial" w:hAnsi="Arial" w:cs="Arial"/>
                <w:sz w:val="24"/>
                <w:szCs w:val="24"/>
              </w:rPr>
              <w:t>RR</w:t>
            </w:r>
          </w:p>
        </w:tc>
        <w:tc>
          <w:tcPr>
            <w:tcW w:w="1974" w:type="dxa"/>
          </w:tcPr>
          <w:p w14:paraId="7D58F8D7" w14:textId="58B59F87" w:rsidR="00642943" w:rsidRPr="001C787B" w:rsidRDefault="001C787B" w:rsidP="00842C37">
            <w:pPr>
              <w:rPr>
                <w:rFonts w:ascii="Arial" w:hAnsi="Arial" w:cs="Arial"/>
                <w:sz w:val="24"/>
                <w:szCs w:val="24"/>
              </w:rPr>
            </w:pPr>
            <w:r w:rsidRPr="001C787B">
              <w:rPr>
                <w:rFonts w:ascii="Arial" w:hAnsi="Arial" w:cs="Arial"/>
                <w:sz w:val="24"/>
                <w:szCs w:val="24"/>
              </w:rPr>
              <w:t>17.07.24</w:t>
            </w:r>
          </w:p>
        </w:tc>
      </w:tr>
      <w:tr w:rsidR="00642943" w:rsidRPr="00502D66" w14:paraId="6B9E5AA1" w14:textId="77777777" w:rsidTr="001C787B">
        <w:trPr>
          <w:trHeight w:val="380"/>
        </w:trPr>
        <w:tc>
          <w:tcPr>
            <w:tcW w:w="13948" w:type="dxa"/>
            <w:gridSpan w:val="3"/>
            <w:shd w:val="clear" w:color="auto" w:fill="D9D9D9" w:themeFill="background1" w:themeFillShade="D9"/>
          </w:tcPr>
          <w:p w14:paraId="7E7863EC" w14:textId="328E33A6" w:rsidR="00642943" w:rsidRPr="00502D66" w:rsidRDefault="00642943" w:rsidP="00842C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D66">
              <w:rPr>
                <w:rFonts w:ascii="Arial" w:hAnsi="Arial" w:cs="Arial"/>
                <w:sz w:val="24"/>
                <w:szCs w:val="24"/>
              </w:rPr>
              <w:br/>
            </w: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 further </w:t>
            </w:r>
            <w:r w:rsidR="00114681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t>s recorded</w:t>
            </w:r>
            <w:r w:rsidRPr="00502D6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</w:tr>
      <w:bookmarkEnd w:id="1"/>
    </w:tbl>
    <w:p w14:paraId="65CD4395" w14:textId="77777777" w:rsidR="007E6F9F" w:rsidRDefault="007E6F9F"/>
    <w:sectPr w:rsidR="007E6F9F" w:rsidSect="00CC35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D3AEA" w14:textId="77777777" w:rsidR="00E547A5" w:rsidRDefault="00E547A5">
      <w:pPr>
        <w:spacing w:after="0" w:line="240" w:lineRule="auto"/>
      </w:pPr>
      <w:r>
        <w:separator/>
      </w:r>
    </w:p>
  </w:endnote>
  <w:endnote w:type="continuationSeparator" w:id="0">
    <w:p w14:paraId="00662CF3" w14:textId="77777777" w:rsidR="00E547A5" w:rsidRDefault="00E5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94791" w14:textId="77777777" w:rsidR="00E547A5" w:rsidRDefault="00E547A5">
      <w:pPr>
        <w:spacing w:after="0" w:line="240" w:lineRule="auto"/>
      </w:pPr>
      <w:r>
        <w:separator/>
      </w:r>
    </w:p>
  </w:footnote>
  <w:footnote w:type="continuationSeparator" w:id="0">
    <w:p w14:paraId="72494727" w14:textId="77777777" w:rsidR="00E547A5" w:rsidRDefault="00E54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4BCF4" w14:textId="39A3D183" w:rsidR="00F42D92" w:rsidRDefault="00F42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A6813"/>
    <w:multiLevelType w:val="hybridMultilevel"/>
    <w:tmpl w:val="EA5ECA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469"/>
    <w:multiLevelType w:val="hybridMultilevel"/>
    <w:tmpl w:val="83E6AD7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7922FC"/>
    <w:multiLevelType w:val="multilevel"/>
    <w:tmpl w:val="DF9E4E8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133" w:hanging="773"/>
      </w:pPr>
    </w:lvl>
    <w:lvl w:ilvl="3">
      <w:start w:val="1"/>
      <w:numFmt w:val="decimal"/>
      <w:lvlText w:val="%1.%2.%3.%4"/>
      <w:lvlJc w:val="left"/>
      <w:pPr>
        <w:ind w:left="1133" w:hanging="773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3CD743F3"/>
    <w:multiLevelType w:val="hybridMultilevel"/>
    <w:tmpl w:val="15A23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81DF9"/>
    <w:multiLevelType w:val="hybridMultilevel"/>
    <w:tmpl w:val="15A233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70E91"/>
    <w:multiLevelType w:val="multilevel"/>
    <w:tmpl w:val="251ADB38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64407624">
    <w:abstractNumId w:val="2"/>
  </w:num>
  <w:num w:numId="2" w16cid:durableId="1911843538">
    <w:abstractNumId w:val="5"/>
  </w:num>
  <w:num w:numId="3" w16cid:durableId="2040470966">
    <w:abstractNumId w:val="1"/>
  </w:num>
  <w:num w:numId="4" w16cid:durableId="1494448356">
    <w:abstractNumId w:val="0"/>
  </w:num>
  <w:num w:numId="5" w16cid:durableId="317878439">
    <w:abstractNumId w:val="3"/>
  </w:num>
  <w:num w:numId="6" w16cid:durableId="5059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43"/>
    <w:rsid w:val="0000040F"/>
    <w:rsid w:val="000064A4"/>
    <w:rsid w:val="0001074B"/>
    <w:rsid w:val="000142C9"/>
    <w:rsid w:val="00036F32"/>
    <w:rsid w:val="00036F61"/>
    <w:rsid w:val="0004154E"/>
    <w:rsid w:val="00044C61"/>
    <w:rsid w:val="0004605E"/>
    <w:rsid w:val="00062660"/>
    <w:rsid w:val="0007579B"/>
    <w:rsid w:val="000758D6"/>
    <w:rsid w:val="00080CF6"/>
    <w:rsid w:val="00090276"/>
    <w:rsid w:val="00096A02"/>
    <w:rsid w:val="000A295B"/>
    <w:rsid w:val="000A50BD"/>
    <w:rsid w:val="000B274A"/>
    <w:rsid w:val="000C0EB4"/>
    <w:rsid w:val="000C1AB2"/>
    <w:rsid w:val="000D0048"/>
    <w:rsid w:val="000E34A1"/>
    <w:rsid w:val="000E671A"/>
    <w:rsid w:val="000F061D"/>
    <w:rsid w:val="000F38AB"/>
    <w:rsid w:val="0010331B"/>
    <w:rsid w:val="0010397B"/>
    <w:rsid w:val="00103F87"/>
    <w:rsid w:val="001058D3"/>
    <w:rsid w:val="001073E9"/>
    <w:rsid w:val="001106B1"/>
    <w:rsid w:val="00114681"/>
    <w:rsid w:val="00120BC0"/>
    <w:rsid w:val="001235A2"/>
    <w:rsid w:val="00125BA7"/>
    <w:rsid w:val="00125C79"/>
    <w:rsid w:val="0014214C"/>
    <w:rsid w:val="0014258C"/>
    <w:rsid w:val="001430CE"/>
    <w:rsid w:val="0014468D"/>
    <w:rsid w:val="00146CBA"/>
    <w:rsid w:val="00150463"/>
    <w:rsid w:val="001513F8"/>
    <w:rsid w:val="00151C7F"/>
    <w:rsid w:val="00151CA8"/>
    <w:rsid w:val="0017299A"/>
    <w:rsid w:val="00174EBC"/>
    <w:rsid w:val="00181715"/>
    <w:rsid w:val="00184CAF"/>
    <w:rsid w:val="001A036C"/>
    <w:rsid w:val="001A38B3"/>
    <w:rsid w:val="001A3F19"/>
    <w:rsid w:val="001A416B"/>
    <w:rsid w:val="001A482E"/>
    <w:rsid w:val="001A5361"/>
    <w:rsid w:val="001B689B"/>
    <w:rsid w:val="001B785B"/>
    <w:rsid w:val="001C70BD"/>
    <w:rsid w:val="001C760D"/>
    <w:rsid w:val="001C787B"/>
    <w:rsid w:val="001E1F8D"/>
    <w:rsid w:val="001E317E"/>
    <w:rsid w:val="001F00BF"/>
    <w:rsid w:val="001F3A23"/>
    <w:rsid w:val="001F5F95"/>
    <w:rsid w:val="00202427"/>
    <w:rsid w:val="00204773"/>
    <w:rsid w:val="00205C1C"/>
    <w:rsid w:val="00212131"/>
    <w:rsid w:val="0022407F"/>
    <w:rsid w:val="00224727"/>
    <w:rsid w:val="002271CC"/>
    <w:rsid w:val="0023268E"/>
    <w:rsid w:val="00235A31"/>
    <w:rsid w:val="002363BD"/>
    <w:rsid w:val="00241956"/>
    <w:rsid w:val="00242E68"/>
    <w:rsid w:val="00252FEE"/>
    <w:rsid w:val="002563F7"/>
    <w:rsid w:val="00257B53"/>
    <w:rsid w:val="002646DE"/>
    <w:rsid w:val="002678B0"/>
    <w:rsid w:val="00275187"/>
    <w:rsid w:val="00275921"/>
    <w:rsid w:val="0028366A"/>
    <w:rsid w:val="00290613"/>
    <w:rsid w:val="0029239D"/>
    <w:rsid w:val="00294C32"/>
    <w:rsid w:val="00297630"/>
    <w:rsid w:val="002A3644"/>
    <w:rsid w:val="002A79A6"/>
    <w:rsid w:val="002B516B"/>
    <w:rsid w:val="002B77D6"/>
    <w:rsid w:val="002C0CF1"/>
    <w:rsid w:val="002C4AC9"/>
    <w:rsid w:val="002C6341"/>
    <w:rsid w:val="002D0865"/>
    <w:rsid w:val="002D674D"/>
    <w:rsid w:val="002D681B"/>
    <w:rsid w:val="002D7CE6"/>
    <w:rsid w:val="002E10D6"/>
    <w:rsid w:val="002E2C62"/>
    <w:rsid w:val="002E3906"/>
    <w:rsid w:val="002F568A"/>
    <w:rsid w:val="002F7EB5"/>
    <w:rsid w:val="0030292B"/>
    <w:rsid w:val="003048C5"/>
    <w:rsid w:val="0031390B"/>
    <w:rsid w:val="00316C2C"/>
    <w:rsid w:val="00322153"/>
    <w:rsid w:val="00327E18"/>
    <w:rsid w:val="0033180A"/>
    <w:rsid w:val="00334F52"/>
    <w:rsid w:val="003364C2"/>
    <w:rsid w:val="00342D78"/>
    <w:rsid w:val="00344CE5"/>
    <w:rsid w:val="0034592F"/>
    <w:rsid w:val="00347DFB"/>
    <w:rsid w:val="00347E9E"/>
    <w:rsid w:val="00355D75"/>
    <w:rsid w:val="00356B76"/>
    <w:rsid w:val="00360002"/>
    <w:rsid w:val="00370AFC"/>
    <w:rsid w:val="00370B92"/>
    <w:rsid w:val="00370BD9"/>
    <w:rsid w:val="0037540C"/>
    <w:rsid w:val="00382B78"/>
    <w:rsid w:val="00382EED"/>
    <w:rsid w:val="003869FE"/>
    <w:rsid w:val="0039076B"/>
    <w:rsid w:val="003927C0"/>
    <w:rsid w:val="00394775"/>
    <w:rsid w:val="003A25D5"/>
    <w:rsid w:val="003A6BBB"/>
    <w:rsid w:val="003C09D9"/>
    <w:rsid w:val="003C2E73"/>
    <w:rsid w:val="003C79F0"/>
    <w:rsid w:val="003D2BF1"/>
    <w:rsid w:val="003D3E0B"/>
    <w:rsid w:val="003D4C2A"/>
    <w:rsid w:val="003E360A"/>
    <w:rsid w:val="004014E0"/>
    <w:rsid w:val="00414BD3"/>
    <w:rsid w:val="00420333"/>
    <w:rsid w:val="00420413"/>
    <w:rsid w:val="00420699"/>
    <w:rsid w:val="00420AB7"/>
    <w:rsid w:val="00424372"/>
    <w:rsid w:val="0043305E"/>
    <w:rsid w:val="00433485"/>
    <w:rsid w:val="00434A10"/>
    <w:rsid w:val="0044525C"/>
    <w:rsid w:val="00445C48"/>
    <w:rsid w:val="004540C9"/>
    <w:rsid w:val="00460869"/>
    <w:rsid w:val="0046500B"/>
    <w:rsid w:val="00471E8D"/>
    <w:rsid w:val="004742B9"/>
    <w:rsid w:val="00486925"/>
    <w:rsid w:val="004907D4"/>
    <w:rsid w:val="004944D6"/>
    <w:rsid w:val="0049492A"/>
    <w:rsid w:val="004A231C"/>
    <w:rsid w:val="004A7094"/>
    <w:rsid w:val="004A7FB2"/>
    <w:rsid w:val="004B14FA"/>
    <w:rsid w:val="004B75CF"/>
    <w:rsid w:val="004B7A2E"/>
    <w:rsid w:val="004C5A5E"/>
    <w:rsid w:val="004C77C5"/>
    <w:rsid w:val="004D79DD"/>
    <w:rsid w:val="004F238E"/>
    <w:rsid w:val="004F29D9"/>
    <w:rsid w:val="00501C6C"/>
    <w:rsid w:val="00502FBD"/>
    <w:rsid w:val="005054AD"/>
    <w:rsid w:val="005108EE"/>
    <w:rsid w:val="005128F3"/>
    <w:rsid w:val="005236D0"/>
    <w:rsid w:val="00524708"/>
    <w:rsid w:val="00533F35"/>
    <w:rsid w:val="005343B7"/>
    <w:rsid w:val="00534AD3"/>
    <w:rsid w:val="00537680"/>
    <w:rsid w:val="00541882"/>
    <w:rsid w:val="0054732B"/>
    <w:rsid w:val="005474FF"/>
    <w:rsid w:val="00562525"/>
    <w:rsid w:val="00566187"/>
    <w:rsid w:val="00567FDD"/>
    <w:rsid w:val="00571746"/>
    <w:rsid w:val="005749D5"/>
    <w:rsid w:val="00575EC9"/>
    <w:rsid w:val="005762B0"/>
    <w:rsid w:val="0058078B"/>
    <w:rsid w:val="00580F78"/>
    <w:rsid w:val="00582D87"/>
    <w:rsid w:val="005854AE"/>
    <w:rsid w:val="00590BB9"/>
    <w:rsid w:val="00590DFE"/>
    <w:rsid w:val="0059219F"/>
    <w:rsid w:val="0059357A"/>
    <w:rsid w:val="005A3149"/>
    <w:rsid w:val="005A4AF3"/>
    <w:rsid w:val="005A6409"/>
    <w:rsid w:val="005A6561"/>
    <w:rsid w:val="005B3B29"/>
    <w:rsid w:val="005B3DBE"/>
    <w:rsid w:val="005B41B7"/>
    <w:rsid w:val="005C000C"/>
    <w:rsid w:val="005C3A8B"/>
    <w:rsid w:val="005D1DAC"/>
    <w:rsid w:val="005D22F7"/>
    <w:rsid w:val="005D2684"/>
    <w:rsid w:val="005E0326"/>
    <w:rsid w:val="005E0417"/>
    <w:rsid w:val="005E5088"/>
    <w:rsid w:val="005E739D"/>
    <w:rsid w:val="005F0907"/>
    <w:rsid w:val="005F1C9C"/>
    <w:rsid w:val="005F3627"/>
    <w:rsid w:val="005F3D96"/>
    <w:rsid w:val="005F6C2A"/>
    <w:rsid w:val="00603C08"/>
    <w:rsid w:val="00605921"/>
    <w:rsid w:val="00610567"/>
    <w:rsid w:val="006111BA"/>
    <w:rsid w:val="00615F6E"/>
    <w:rsid w:val="00620473"/>
    <w:rsid w:val="0064071E"/>
    <w:rsid w:val="0064090A"/>
    <w:rsid w:val="00642943"/>
    <w:rsid w:val="0064763B"/>
    <w:rsid w:val="00650221"/>
    <w:rsid w:val="00650A88"/>
    <w:rsid w:val="00651A7F"/>
    <w:rsid w:val="00656F58"/>
    <w:rsid w:val="006617A0"/>
    <w:rsid w:val="00662A83"/>
    <w:rsid w:val="00667C58"/>
    <w:rsid w:val="00671433"/>
    <w:rsid w:val="00682B60"/>
    <w:rsid w:val="0068448E"/>
    <w:rsid w:val="006904EB"/>
    <w:rsid w:val="006907B0"/>
    <w:rsid w:val="006908D0"/>
    <w:rsid w:val="0069621F"/>
    <w:rsid w:val="00696E2E"/>
    <w:rsid w:val="006A3C89"/>
    <w:rsid w:val="006A613F"/>
    <w:rsid w:val="006B49D9"/>
    <w:rsid w:val="006C24F8"/>
    <w:rsid w:val="006C60BC"/>
    <w:rsid w:val="006E22CC"/>
    <w:rsid w:val="006E35D6"/>
    <w:rsid w:val="006E4CC4"/>
    <w:rsid w:val="006E6098"/>
    <w:rsid w:val="006F20A2"/>
    <w:rsid w:val="006F45FB"/>
    <w:rsid w:val="006F4670"/>
    <w:rsid w:val="006F533E"/>
    <w:rsid w:val="006F58C8"/>
    <w:rsid w:val="006F68A9"/>
    <w:rsid w:val="007014A5"/>
    <w:rsid w:val="00703964"/>
    <w:rsid w:val="00715A6C"/>
    <w:rsid w:val="00716609"/>
    <w:rsid w:val="00721A55"/>
    <w:rsid w:val="0072445B"/>
    <w:rsid w:val="00726DB3"/>
    <w:rsid w:val="00731515"/>
    <w:rsid w:val="00731A1F"/>
    <w:rsid w:val="007359E0"/>
    <w:rsid w:val="00735EFF"/>
    <w:rsid w:val="00742BB9"/>
    <w:rsid w:val="0074384F"/>
    <w:rsid w:val="007455DB"/>
    <w:rsid w:val="007464C4"/>
    <w:rsid w:val="007545CE"/>
    <w:rsid w:val="00761587"/>
    <w:rsid w:val="0077325F"/>
    <w:rsid w:val="00774378"/>
    <w:rsid w:val="0078101A"/>
    <w:rsid w:val="00785B9C"/>
    <w:rsid w:val="0079582E"/>
    <w:rsid w:val="007A07F4"/>
    <w:rsid w:val="007A0AF5"/>
    <w:rsid w:val="007A13E7"/>
    <w:rsid w:val="007A1B90"/>
    <w:rsid w:val="007A6116"/>
    <w:rsid w:val="007A7629"/>
    <w:rsid w:val="007B719A"/>
    <w:rsid w:val="007C0A01"/>
    <w:rsid w:val="007C383A"/>
    <w:rsid w:val="007C64A0"/>
    <w:rsid w:val="007C7846"/>
    <w:rsid w:val="007D1201"/>
    <w:rsid w:val="007E4F1E"/>
    <w:rsid w:val="007E6F9F"/>
    <w:rsid w:val="007E7598"/>
    <w:rsid w:val="007F2B4F"/>
    <w:rsid w:val="007F3E0B"/>
    <w:rsid w:val="007F646A"/>
    <w:rsid w:val="00800E1C"/>
    <w:rsid w:val="00802A71"/>
    <w:rsid w:val="008045B6"/>
    <w:rsid w:val="00806BE2"/>
    <w:rsid w:val="00810609"/>
    <w:rsid w:val="00811C41"/>
    <w:rsid w:val="0081322E"/>
    <w:rsid w:val="00830637"/>
    <w:rsid w:val="008354D3"/>
    <w:rsid w:val="008360D4"/>
    <w:rsid w:val="008364F0"/>
    <w:rsid w:val="00837ED5"/>
    <w:rsid w:val="0084021A"/>
    <w:rsid w:val="008413B5"/>
    <w:rsid w:val="008524B3"/>
    <w:rsid w:val="008528F3"/>
    <w:rsid w:val="00852DF5"/>
    <w:rsid w:val="00853F86"/>
    <w:rsid w:val="00855367"/>
    <w:rsid w:val="00861709"/>
    <w:rsid w:val="00862D8D"/>
    <w:rsid w:val="00866121"/>
    <w:rsid w:val="00866EBF"/>
    <w:rsid w:val="00873E1A"/>
    <w:rsid w:val="00881BD3"/>
    <w:rsid w:val="00884D7C"/>
    <w:rsid w:val="00891B16"/>
    <w:rsid w:val="00894547"/>
    <w:rsid w:val="008B35BF"/>
    <w:rsid w:val="008B3F90"/>
    <w:rsid w:val="008B7A7C"/>
    <w:rsid w:val="008B7C62"/>
    <w:rsid w:val="008C24CF"/>
    <w:rsid w:val="008C443B"/>
    <w:rsid w:val="008D09B1"/>
    <w:rsid w:val="008D1AE0"/>
    <w:rsid w:val="008D2AB8"/>
    <w:rsid w:val="008E24A2"/>
    <w:rsid w:val="008E7DC9"/>
    <w:rsid w:val="008F0407"/>
    <w:rsid w:val="00907AD8"/>
    <w:rsid w:val="00912B1A"/>
    <w:rsid w:val="00914FE3"/>
    <w:rsid w:val="00920AC7"/>
    <w:rsid w:val="00930E29"/>
    <w:rsid w:val="00933E65"/>
    <w:rsid w:val="0094370F"/>
    <w:rsid w:val="00945779"/>
    <w:rsid w:val="00951B59"/>
    <w:rsid w:val="00952E81"/>
    <w:rsid w:val="00956AA4"/>
    <w:rsid w:val="00961E30"/>
    <w:rsid w:val="00970A6B"/>
    <w:rsid w:val="00973004"/>
    <w:rsid w:val="009742AE"/>
    <w:rsid w:val="009748AF"/>
    <w:rsid w:val="0098153F"/>
    <w:rsid w:val="00981DA4"/>
    <w:rsid w:val="00983BBB"/>
    <w:rsid w:val="00984209"/>
    <w:rsid w:val="009929C5"/>
    <w:rsid w:val="009A5276"/>
    <w:rsid w:val="009A657B"/>
    <w:rsid w:val="009A7112"/>
    <w:rsid w:val="009A7772"/>
    <w:rsid w:val="009B4206"/>
    <w:rsid w:val="009B68AD"/>
    <w:rsid w:val="009B7B4B"/>
    <w:rsid w:val="009C1F94"/>
    <w:rsid w:val="009C48D5"/>
    <w:rsid w:val="009C4AEE"/>
    <w:rsid w:val="009D6B18"/>
    <w:rsid w:val="009E2173"/>
    <w:rsid w:val="009E244D"/>
    <w:rsid w:val="009E4614"/>
    <w:rsid w:val="009F43A6"/>
    <w:rsid w:val="009F50FE"/>
    <w:rsid w:val="009F6983"/>
    <w:rsid w:val="00A02124"/>
    <w:rsid w:val="00A03C1B"/>
    <w:rsid w:val="00A04008"/>
    <w:rsid w:val="00A044AC"/>
    <w:rsid w:val="00A05C95"/>
    <w:rsid w:val="00A070F5"/>
    <w:rsid w:val="00A077E7"/>
    <w:rsid w:val="00A20DCC"/>
    <w:rsid w:val="00A21586"/>
    <w:rsid w:val="00A23E15"/>
    <w:rsid w:val="00A26122"/>
    <w:rsid w:val="00A31AB4"/>
    <w:rsid w:val="00A35975"/>
    <w:rsid w:val="00A3650D"/>
    <w:rsid w:val="00A37C60"/>
    <w:rsid w:val="00A41DD0"/>
    <w:rsid w:val="00A4298F"/>
    <w:rsid w:val="00A43D9B"/>
    <w:rsid w:val="00A5012B"/>
    <w:rsid w:val="00A62D6B"/>
    <w:rsid w:val="00A633D4"/>
    <w:rsid w:val="00A74B70"/>
    <w:rsid w:val="00A74F77"/>
    <w:rsid w:val="00A8514D"/>
    <w:rsid w:val="00A91D15"/>
    <w:rsid w:val="00A93FEC"/>
    <w:rsid w:val="00AA0BC5"/>
    <w:rsid w:val="00AA18ED"/>
    <w:rsid w:val="00AA2177"/>
    <w:rsid w:val="00AA221E"/>
    <w:rsid w:val="00AA54C1"/>
    <w:rsid w:val="00AA56EE"/>
    <w:rsid w:val="00AA7E2B"/>
    <w:rsid w:val="00AB04C7"/>
    <w:rsid w:val="00AB0C0E"/>
    <w:rsid w:val="00AB31DF"/>
    <w:rsid w:val="00AB7710"/>
    <w:rsid w:val="00AB79C8"/>
    <w:rsid w:val="00AC27BD"/>
    <w:rsid w:val="00AC32D4"/>
    <w:rsid w:val="00AC638A"/>
    <w:rsid w:val="00AC7E2F"/>
    <w:rsid w:val="00AD4160"/>
    <w:rsid w:val="00AD6662"/>
    <w:rsid w:val="00AE043D"/>
    <w:rsid w:val="00AE562D"/>
    <w:rsid w:val="00AF1B41"/>
    <w:rsid w:val="00AF1E95"/>
    <w:rsid w:val="00AF4B18"/>
    <w:rsid w:val="00AF5303"/>
    <w:rsid w:val="00AF587E"/>
    <w:rsid w:val="00AF71B1"/>
    <w:rsid w:val="00AF77DD"/>
    <w:rsid w:val="00B04270"/>
    <w:rsid w:val="00B06934"/>
    <w:rsid w:val="00B1148E"/>
    <w:rsid w:val="00B12884"/>
    <w:rsid w:val="00B13D85"/>
    <w:rsid w:val="00B14559"/>
    <w:rsid w:val="00B153EC"/>
    <w:rsid w:val="00B17CCA"/>
    <w:rsid w:val="00B20A81"/>
    <w:rsid w:val="00B2454E"/>
    <w:rsid w:val="00B32718"/>
    <w:rsid w:val="00B3283F"/>
    <w:rsid w:val="00B33CB9"/>
    <w:rsid w:val="00B35C13"/>
    <w:rsid w:val="00B41D53"/>
    <w:rsid w:val="00B430E2"/>
    <w:rsid w:val="00B4400C"/>
    <w:rsid w:val="00B44A15"/>
    <w:rsid w:val="00B44F1C"/>
    <w:rsid w:val="00B50023"/>
    <w:rsid w:val="00B53120"/>
    <w:rsid w:val="00B63CA9"/>
    <w:rsid w:val="00B755C6"/>
    <w:rsid w:val="00B76EE0"/>
    <w:rsid w:val="00B81164"/>
    <w:rsid w:val="00B83759"/>
    <w:rsid w:val="00B85849"/>
    <w:rsid w:val="00B92589"/>
    <w:rsid w:val="00B96995"/>
    <w:rsid w:val="00B97BD7"/>
    <w:rsid w:val="00BA0612"/>
    <w:rsid w:val="00BA175E"/>
    <w:rsid w:val="00BB71A0"/>
    <w:rsid w:val="00BC00E8"/>
    <w:rsid w:val="00BC19E3"/>
    <w:rsid w:val="00BC30C8"/>
    <w:rsid w:val="00BC37E7"/>
    <w:rsid w:val="00BC7667"/>
    <w:rsid w:val="00BD2DE9"/>
    <w:rsid w:val="00BD4395"/>
    <w:rsid w:val="00BE20D8"/>
    <w:rsid w:val="00BE35A8"/>
    <w:rsid w:val="00BE6B00"/>
    <w:rsid w:val="00BF3681"/>
    <w:rsid w:val="00BF3DDC"/>
    <w:rsid w:val="00BF49DA"/>
    <w:rsid w:val="00C02B19"/>
    <w:rsid w:val="00C110AA"/>
    <w:rsid w:val="00C12EF9"/>
    <w:rsid w:val="00C24C4E"/>
    <w:rsid w:val="00C30589"/>
    <w:rsid w:val="00C36596"/>
    <w:rsid w:val="00C4436C"/>
    <w:rsid w:val="00C52702"/>
    <w:rsid w:val="00C61616"/>
    <w:rsid w:val="00C61638"/>
    <w:rsid w:val="00C61FB2"/>
    <w:rsid w:val="00C71739"/>
    <w:rsid w:val="00C75F0C"/>
    <w:rsid w:val="00C82DB5"/>
    <w:rsid w:val="00C84FB5"/>
    <w:rsid w:val="00CA5726"/>
    <w:rsid w:val="00CC35BD"/>
    <w:rsid w:val="00CC38B0"/>
    <w:rsid w:val="00CD265F"/>
    <w:rsid w:val="00CD5826"/>
    <w:rsid w:val="00CF0A45"/>
    <w:rsid w:val="00CF1A76"/>
    <w:rsid w:val="00D030E8"/>
    <w:rsid w:val="00D04E70"/>
    <w:rsid w:val="00D10771"/>
    <w:rsid w:val="00D10C5B"/>
    <w:rsid w:val="00D14165"/>
    <w:rsid w:val="00D1425D"/>
    <w:rsid w:val="00D200AE"/>
    <w:rsid w:val="00D27CAC"/>
    <w:rsid w:val="00D32DE1"/>
    <w:rsid w:val="00D3382A"/>
    <w:rsid w:val="00D41260"/>
    <w:rsid w:val="00D43F4D"/>
    <w:rsid w:val="00D4745A"/>
    <w:rsid w:val="00D47F67"/>
    <w:rsid w:val="00D51C6C"/>
    <w:rsid w:val="00D554BF"/>
    <w:rsid w:val="00D674BE"/>
    <w:rsid w:val="00D67B8D"/>
    <w:rsid w:val="00D7088F"/>
    <w:rsid w:val="00D70977"/>
    <w:rsid w:val="00D7455E"/>
    <w:rsid w:val="00D7518C"/>
    <w:rsid w:val="00D76388"/>
    <w:rsid w:val="00D80D9C"/>
    <w:rsid w:val="00D8103D"/>
    <w:rsid w:val="00D81542"/>
    <w:rsid w:val="00D907AA"/>
    <w:rsid w:val="00D91D0A"/>
    <w:rsid w:val="00D91EF9"/>
    <w:rsid w:val="00D97F0A"/>
    <w:rsid w:val="00DA1027"/>
    <w:rsid w:val="00DA60C0"/>
    <w:rsid w:val="00DB5B1C"/>
    <w:rsid w:val="00DB64D7"/>
    <w:rsid w:val="00DC25FE"/>
    <w:rsid w:val="00DC427F"/>
    <w:rsid w:val="00DC6456"/>
    <w:rsid w:val="00DD2640"/>
    <w:rsid w:val="00DD6471"/>
    <w:rsid w:val="00DE5539"/>
    <w:rsid w:val="00DE6DB5"/>
    <w:rsid w:val="00DF5F4C"/>
    <w:rsid w:val="00DF64B7"/>
    <w:rsid w:val="00E01083"/>
    <w:rsid w:val="00E01160"/>
    <w:rsid w:val="00E04D9B"/>
    <w:rsid w:val="00E0716D"/>
    <w:rsid w:val="00E10D0B"/>
    <w:rsid w:val="00E2375D"/>
    <w:rsid w:val="00E23E13"/>
    <w:rsid w:val="00E268B6"/>
    <w:rsid w:val="00E31377"/>
    <w:rsid w:val="00E32CCE"/>
    <w:rsid w:val="00E337D1"/>
    <w:rsid w:val="00E43843"/>
    <w:rsid w:val="00E53EED"/>
    <w:rsid w:val="00E547A5"/>
    <w:rsid w:val="00E57949"/>
    <w:rsid w:val="00E6588B"/>
    <w:rsid w:val="00E65FBB"/>
    <w:rsid w:val="00E6778C"/>
    <w:rsid w:val="00E70F5E"/>
    <w:rsid w:val="00E71D53"/>
    <w:rsid w:val="00E773B3"/>
    <w:rsid w:val="00E80C1E"/>
    <w:rsid w:val="00E83571"/>
    <w:rsid w:val="00E85643"/>
    <w:rsid w:val="00E87364"/>
    <w:rsid w:val="00E90557"/>
    <w:rsid w:val="00E9503B"/>
    <w:rsid w:val="00EA14F3"/>
    <w:rsid w:val="00EA46A6"/>
    <w:rsid w:val="00EB0ADD"/>
    <w:rsid w:val="00EB2435"/>
    <w:rsid w:val="00EB67F7"/>
    <w:rsid w:val="00EC3EFF"/>
    <w:rsid w:val="00EC45DC"/>
    <w:rsid w:val="00EC78DE"/>
    <w:rsid w:val="00ED1DB2"/>
    <w:rsid w:val="00ED2564"/>
    <w:rsid w:val="00ED527E"/>
    <w:rsid w:val="00ED62BF"/>
    <w:rsid w:val="00EE005C"/>
    <w:rsid w:val="00EE0DCF"/>
    <w:rsid w:val="00EE10A0"/>
    <w:rsid w:val="00EE6140"/>
    <w:rsid w:val="00EF1360"/>
    <w:rsid w:val="00EF60C4"/>
    <w:rsid w:val="00F10DA0"/>
    <w:rsid w:val="00F11A03"/>
    <w:rsid w:val="00F1246F"/>
    <w:rsid w:val="00F1619D"/>
    <w:rsid w:val="00F22334"/>
    <w:rsid w:val="00F31637"/>
    <w:rsid w:val="00F3385B"/>
    <w:rsid w:val="00F33938"/>
    <w:rsid w:val="00F34B01"/>
    <w:rsid w:val="00F36513"/>
    <w:rsid w:val="00F40A60"/>
    <w:rsid w:val="00F42D92"/>
    <w:rsid w:val="00F45B1F"/>
    <w:rsid w:val="00F502BC"/>
    <w:rsid w:val="00F50C07"/>
    <w:rsid w:val="00F609C9"/>
    <w:rsid w:val="00F7055C"/>
    <w:rsid w:val="00F715DE"/>
    <w:rsid w:val="00F74027"/>
    <w:rsid w:val="00F7456F"/>
    <w:rsid w:val="00F7590C"/>
    <w:rsid w:val="00F9519F"/>
    <w:rsid w:val="00FA0BF3"/>
    <w:rsid w:val="00FA516E"/>
    <w:rsid w:val="00FA6B62"/>
    <w:rsid w:val="00FB0B13"/>
    <w:rsid w:val="00FB3FD9"/>
    <w:rsid w:val="00FC2D42"/>
    <w:rsid w:val="00FD2E19"/>
    <w:rsid w:val="00FE083D"/>
    <w:rsid w:val="00FE4874"/>
    <w:rsid w:val="00FE5A01"/>
    <w:rsid w:val="00FE67AC"/>
    <w:rsid w:val="00FF69EB"/>
    <w:rsid w:val="00FF7ACB"/>
    <w:rsid w:val="0616C045"/>
    <w:rsid w:val="0A579F85"/>
    <w:rsid w:val="0C6A33B1"/>
    <w:rsid w:val="0E51A3FA"/>
    <w:rsid w:val="112740CA"/>
    <w:rsid w:val="136E7127"/>
    <w:rsid w:val="1464A5B4"/>
    <w:rsid w:val="1CB8AE4E"/>
    <w:rsid w:val="1E9E048E"/>
    <w:rsid w:val="20B5B950"/>
    <w:rsid w:val="23898D98"/>
    <w:rsid w:val="25F34FD2"/>
    <w:rsid w:val="2ABDEE04"/>
    <w:rsid w:val="2C64D3D5"/>
    <w:rsid w:val="2C6B36A8"/>
    <w:rsid w:val="2FCA7D6C"/>
    <w:rsid w:val="3116612B"/>
    <w:rsid w:val="31BBB2F9"/>
    <w:rsid w:val="324FFB01"/>
    <w:rsid w:val="38C4CE83"/>
    <w:rsid w:val="3C42B605"/>
    <w:rsid w:val="4223EAD8"/>
    <w:rsid w:val="438D3029"/>
    <w:rsid w:val="45202148"/>
    <w:rsid w:val="460A37F8"/>
    <w:rsid w:val="48989633"/>
    <w:rsid w:val="48D1DEF4"/>
    <w:rsid w:val="499A1A9A"/>
    <w:rsid w:val="4B8633C3"/>
    <w:rsid w:val="4CC59435"/>
    <w:rsid w:val="4E356C25"/>
    <w:rsid w:val="5102716B"/>
    <w:rsid w:val="515DFEC5"/>
    <w:rsid w:val="559C01EA"/>
    <w:rsid w:val="55C7A8E4"/>
    <w:rsid w:val="562CFECF"/>
    <w:rsid w:val="5BBDAD1D"/>
    <w:rsid w:val="5CC04D0C"/>
    <w:rsid w:val="5D3C5F84"/>
    <w:rsid w:val="5FFBEFFE"/>
    <w:rsid w:val="602AD50D"/>
    <w:rsid w:val="62F2A2DB"/>
    <w:rsid w:val="673D5407"/>
    <w:rsid w:val="68573BE8"/>
    <w:rsid w:val="6A16B3B3"/>
    <w:rsid w:val="6A9CE13B"/>
    <w:rsid w:val="6AAEBF75"/>
    <w:rsid w:val="6F007FBE"/>
    <w:rsid w:val="712E0791"/>
    <w:rsid w:val="72BA8C28"/>
    <w:rsid w:val="73537701"/>
    <w:rsid w:val="74966BBB"/>
    <w:rsid w:val="75F3C140"/>
    <w:rsid w:val="770369CE"/>
    <w:rsid w:val="7B4D6EB6"/>
    <w:rsid w:val="7C4905DF"/>
    <w:rsid w:val="7D9FF75B"/>
    <w:rsid w:val="7DF5DE99"/>
    <w:rsid w:val="7FFAD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40814"/>
  <w15:chartTrackingRefBased/>
  <w15:docId w15:val="{0C5A382C-6011-4E51-BD3B-6F2CF27D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94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4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1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943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42943"/>
    <w:pPr>
      <w:ind w:left="720"/>
      <w:contextualSpacing/>
    </w:pPr>
  </w:style>
  <w:style w:type="table" w:styleId="TableGrid">
    <w:name w:val="Table Grid"/>
    <w:basedOn w:val="TableNormal"/>
    <w:uiPriority w:val="39"/>
    <w:rsid w:val="006429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E360A"/>
  </w:style>
  <w:style w:type="character" w:customStyle="1" w:styleId="eop">
    <w:name w:val="eop"/>
    <w:basedOn w:val="DefaultParagraphFont"/>
    <w:rsid w:val="003E360A"/>
  </w:style>
  <w:style w:type="character" w:customStyle="1" w:styleId="tabchar">
    <w:name w:val="tabchar"/>
    <w:basedOn w:val="DefaultParagraphFont"/>
    <w:rsid w:val="00A03C1B"/>
  </w:style>
  <w:style w:type="character" w:styleId="CommentReference">
    <w:name w:val="annotation reference"/>
    <w:basedOn w:val="DefaultParagraphFont"/>
    <w:uiPriority w:val="99"/>
    <w:semiHidden/>
    <w:unhideWhenUsed/>
    <w:rsid w:val="00C71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1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173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739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F7055C"/>
    <w:pPr>
      <w:spacing w:after="0" w:line="240" w:lineRule="auto"/>
    </w:pPr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0242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1416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AD8D501A6346ACAA52E0D21A8050" ma:contentTypeVersion="18" ma:contentTypeDescription="Create a new document." ma:contentTypeScope="" ma:versionID="a266eee527197bc7fe8fe9b5065b23f6">
  <xsd:schema xmlns:xsd="http://www.w3.org/2001/XMLSchema" xmlns:xs="http://www.w3.org/2001/XMLSchema" xmlns:p="http://schemas.microsoft.com/office/2006/metadata/properties" xmlns:ns2="cd192037-52ab-48d8-8cff-c9c762de9c61" xmlns:ns3="2428d621-8bf9-4b1a-92e0-a570f9fd5aa8" targetNamespace="http://schemas.microsoft.com/office/2006/metadata/properties" ma:root="true" ma:fieldsID="21c641c76ab723eded4fc24d960fee65" ns2:_="" ns3:_="">
    <xsd:import namespace="cd192037-52ab-48d8-8cff-c9c762de9c61"/>
    <xsd:import namespace="2428d621-8bf9-4b1a-92e0-a570f9fd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2037-52ab-48d8-8cff-c9c762d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a3a3b-1f91-4153-80b6-b9fe4e62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d621-8bf9-4b1a-92e0-a570f9fd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31636b-e82d-4300-a789-894ff077efb7}" ma:internalName="TaxCatchAll" ma:showField="CatchAllData" ma:web="2428d621-8bf9-4b1a-92e0-a570f9fd5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B64BE0-505B-4983-B569-4FC8C25B35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A42C5E-5A2A-4418-ACFE-CA4213B0F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92037-52ab-48d8-8cff-c9c762de9c61"/>
    <ds:schemaRef ds:uri="2428d621-8bf9-4b1a-92e0-a570f9fd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088F76-3705-4A6B-89FA-6F7855E733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2226</Words>
  <Characters>12091</Characters>
  <Application>Microsoft Office Word</Application>
  <DocSecurity>0</DocSecurity>
  <Lines>228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CCDG Board Meeting, March 6, 2024</dc:title>
  <dc:subject/>
  <cp:keywords/>
  <dc:description/>
  <cp:lastModifiedBy>Chris Malone</cp:lastModifiedBy>
  <cp:revision>73</cp:revision>
  <dcterms:created xsi:type="dcterms:W3CDTF">2024-04-30T11:42:00Z</dcterms:created>
  <dcterms:modified xsi:type="dcterms:W3CDTF">2025-01-23T15:27:00Z</dcterms:modified>
</cp:coreProperties>
</file>